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530"/>
      </w:tblGrid>
      <w:tr w:rsidR="000D2E44" w:rsidTr="00FF531D">
        <w:tc>
          <w:tcPr>
            <w:tcW w:w="4815" w:type="dxa"/>
          </w:tcPr>
          <w:p w:rsidR="000D2E44" w:rsidRDefault="000D2E44" w:rsidP="000D2E44">
            <w:pPr>
              <w:autoSpaceDE w:val="0"/>
              <w:autoSpaceDN w:val="0"/>
              <w:spacing w:before="40" w:after="4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0" w:type="dxa"/>
          </w:tcPr>
          <w:p w:rsidR="000D2E44" w:rsidRDefault="008414AD" w:rsidP="000E43C4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8</w:t>
            </w:r>
            <w:bookmarkStart w:id="0" w:name="_GoBack"/>
            <w:bookmarkEnd w:id="0"/>
            <w:r w:rsidR="00111C8B" w:rsidRPr="0011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протоколу Совета при Губернаторе Камчатского края по стратегическому развитию и нацио</w:t>
            </w:r>
            <w:r w:rsidR="0011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нальным проектам </w:t>
            </w:r>
            <w:r w:rsidR="00111C8B" w:rsidRPr="0011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23.03.2022 </w:t>
            </w:r>
            <w:r w:rsidR="0011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</w:p>
          <w:p w:rsidR="000E43C4" w:rsidRPr="00111C8B" w:rsidRDefault="000E43C4" w:rsidP="000E43C4">
            <w:pPr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52EA0" w:rsidRPr="00FA054B" w:rsidRDefault="00752E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52EA0" w:rsidRPr="00FA054B" w:rsidRDefault="00C243A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1"/>
      <w:bookmarkEnd w:id="1"/>
      <w:r>
        <w:rPr>
          <w:rFonts w:ascii="Times New Roman" w:hAnsi="Times New Roman" w:cs="Times New Roman"/>
          <w:sz w:val="28"/>
          <w:szCs w:val="28"/>
        </w:rPr>
        <w:t>МЕТОДИКА</w:t>
      </w:r>
    </w:p>
    <w:p w:rsidR="00752EA0" w:rsidRPr="00FA054B" w:rsidRDefault="00752EA0" w:rsidP="004B48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A054B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C243A3">
        <w:rPr>
          <w:rFonts w:ascii="Times New Roman" w:hAnsi="Times New Roman" w:cs="Times New Roman"/>
          <w:sz w:val="28"/>
          <w:szCs w:val="28"/>
        </w:rPr>
        <w:t xml:space="preserve">МОНИТОРИНГА И </w:t>
      </w:r>
      <w:r w:rsidRPr="00FA054B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DC49AE">
        <w:rPr>
          <w:rFonts w:ascii="Times New Roman" w:hAnsi="Times New Roman" w:cs="Times New Roman"/>
          <w:sz w:val="28"/>
          <w:szCs w:val="28"/>
        </w:rPr>
        <w:t>УРОВНЯ</w:t>
      </w:r>
      <w:r w:rsidR="00C243A3">
        <w:rPr>
          <w:rFonts w:ascii="Times New Roman" w:hAnsi="Times New Roman" w:cs="Times New Roman"/>
          <w:sz w:val="28"/>
          <w:szCs w:val="28"/>
        </w:rPr>
        <w:t xml:space="preserve"> ДОСТИЖЕНИ</w:t>
      </w:r>
      <w:r w:rsidR="00DC49AE">
        <w:rPr>
          <w:rFonts w:ascii="Times New Roman" w:hAnsi="Times New Roman" w:cs="Times New Roman"/>
          <w:sz w:val="28"/>
          <w:szCs w:val="28"/>
        </w:rPr>
        <w:t>Я</w:t>
      </w:r>
      <w:r w:rsidR="00C243A3">
        <w:rPr>
          <w:rFonts w:ascii="Times New Roman" w:hAnsi="Times New Roman" w:cs="Times New Roman"/>
          <w:sz w:val="28"/>
          <w:szCs w:val="28"/>
        </w:rPr>
        <w:t xml:space="preserve"> НАЦИОНАЛЬНЫХ ЦЕЛЕЙ РАЗВИТИЯ РОССИСКОЙ ФЕДЕРАЦИИ ДО 2030 ГОДА, УТВЕРЖДЕННЫХ УКАЗОМ ПРЕЗИДЕНТА РОССИЙСКОЙ ФЕДЕРАЦИИ ОТ </w:t>
      </w:r>
      <w:r w:rsidR="00C243A3" w:rsidRPr="006017D0">
        <w:rPr>
          <w:rFonts w:ascii="Times New Roman" w:eastAsiaTheme="minorHAnsi" w:hAnsi="Times New Roman" w:cs="Times New Roman"/>
          <w:sz w:val="28"/>
          <w:szCs w:val="28"/>
          <w:lang w:eastAsia="en-US"/>
        </w:rPr>
        <w:t>21.07.2020</w:t>
      </w:r>
      <w:r w:rsidR="00C243A3" w:rsidRPr="00C243A3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 w:rsidR="00C243A3" w:rsidRPr="006017D0">
        <w:rPr>
          <w:rFonts w:ascii="Times New Roman" w:eastAsiaTheme="minorHAnsi" w:hAnsi="Times New Roman" w:cs="Times New Roman"/>
          <w:sz w:val="28"/>
          <w:szCs w:val="28"/>
          <w:lang w:eastAsia="en-US"/>
        </w:rPr>
        <w:t>№ 474</w:t>
      </w:r>
      <w:r w:rsidR="006017D0">
        <w:rPr>
          <w:rFonts w:ascii="Times New Roman" w:hAnsi="Times New Roman" w:cs="Times New Roman"/>
          <w:sz w:val="28"/>
          <w:szCs w:val="28"/>
        </w:rPr>
        <w:t xml:space="preserve">, </w:t>
      </w:r>
      <w:r w:rsidR="004B489D">
        <w:rPr>
          <w:rFonts w:ascii="Times New Roman" w:hAnsi="Times New Roman" w:cs="Times New Roman"/>
          <w:sz w:val="28"/>
          <w:szCs w:val="28"/>
        </w:rPr>
        <w:t>НА ТЕРРИТОРИИ КАМЧАТСКОГО КРАЯ</w:t>
      </w:r>
    </w:p>
    <w:p w:rsidR="00752EA0" w:rsidRPr="00FA054B" w:rsidRDefault="00752E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52EA0" w:rsidRPr="00FA054B" w:rsidRDefault="00752EA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A054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52EA0" w:rsidRPr="00FA054B" w:rsidRDefault="00752EA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6A60" w:rsidRPr="000B6A60" w:rsidRDefault="00752EA0" w:rsidP="00C912FB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A60">
        <w:rPr>
          <w:rFonts w:ascii="Times New Roman" w:hAnsi="Times New Roman" w:cs="Times New Roman"/>
          <w:sz w:val="28"/>
          <w:szCs w:val="28"/>
        </w:rPr>
        <w:t>Настоящ</w:t>
      </w:r>
      <w:r w:rsidR="00E62DFF" w:rsidRPr="000B6A60">
        <w:rPr>
          <w:rFonts w:ascii="Times New Roman" w:hAnsi="Times New Roman" w:cs="Times New Roman"/>
          <w:sz w:val="28"/>
          <w:szCs w:val="28"/>
        </w:rPr>
        <w:t>ая</w:t>
      </w:r>
      <w:r w:rsidRPr="000B6A60">
        <w:rPr>
          <w:rFonts w:ascii="Times New Roman" w:hAnsi="Times New Roman" w:cs="Times New Roman"/>
          <w:sz w:val="28"/>
          <w:szCs w:val="28"/>
        </w:rPr>
        <w:t xml:space="preserve"> </w:t>
      </w:r>
      <w:hyperlink w:anchor="P51" w:history="1">
        <w:r w:rsidR="00390039" w:rsidRPr="000B6A60">
          <w:rPr>
            <w:rFonts w:ascii="Times New Roman" w:hAnsi="Times New Roman" w:cs="Times New Roman"/>
            <w:sz w:val="28"/>
            <w:szCs w:val="28"/>
          </w:rPr>
          <w:t>методик</w:t>
        </w:r>
        <w:r w:rsidR="005C4BD4" w:rsidRPr="000B6A60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5C4BD4" w:rsidRPr="000B6A60">
        <w:rPr>
          <w:rFonts w:ascii="Times New Roman" w:hAnsi="Times New Roman" w:cs="Times New Roman"/>
          <w:sz w:val="28"/>
          <w:szCs w:val="28"/>
        </w:rPr>
        <w:t xml:space="preserve"> </w:t>
      </w:r>
      <w:r w:rsidR="00E62DFF" w:rsidRPr="000B6A60">
        <w:rPr>
          <w:rFonts w:ascii="Times New Roman" w:hAnsi="Times New Roman" w:cs="Times New Roman"/>
          <w:sz w:val="28"/>
          <w:szCs w:val="28"/>
        </w:rPr>
        <w:t>проведения мониторинга</w:t>
      </w:r>
      <w:r w:rsidR="000751D8">
        <w:rPr>
          <w:rFonts w:ascii="Times New Roman" w:hAnsi="Times New Roman" w:cs="Times New Roman"/>
          <w:sz w:val="28"/>
          <w:szCs w:val="28"/>
        </w:rPr>
        <w:t xml:space="preserve"> </w:t>
      </w:r>
      <w:r w:rsidR="00E62DFF" w:rsidRPr="000B6A60">
        <w:rPr>
          <w:rFonts w:ascii="Times New Roman" w:hAnsi="Times New Roman" w:cs="Times New Roman"/>
          <w:sz w:val="28"/>
          <w:szCs w:val="28"/>
        </w:rPr>
        <w:t xml:space="preserve">и оценки </w:t>
      </w:r>
      <w:r w:rsidR="00DC49AE">
        <w:rPr>
          <w:rFonts w:ascii="Times New Roman" w:hAnsi="Times New Roman" w:cs="Times New Roman"/>
          <w:sz w:val="28"/>
          <w:szCs w:val="28"/>
        </w:rPr>
        <w:t>уровня</w:t>
      </w:r>
      <w:r w:rsidR="00E62DFF" w:rsidRPr="000B6A60">
        <w:rPr>
          <w:rFonts w:ascii="Times New Roman" w:hAnsi="Times New Roman" w:cs="Times New Roman"/>
          <w:sz w:val="28"/>
          <w:szCs w:val="28"/>
        </w:rPr>
        <w:t xml:space="preserve"> достижени</w:t>
      </w:r>
      <w:r w:rsidR="00DC49AE">
        <w:rPr>
          <w:rFonts w:ascii="Times New Roman" w:hAnsi="Times New Roman" w:cs="Times New Roman"/>
          <w:sz w:val="28"/>
          <w:szCs w:val="28"/>
        </w:rPr>
        <w:t>я</w:t>
      </w:r>
      <w:r w:rsidR="00E62DFF" w:rsidRPr="000B6A60">
        <w:rPr>
          <w:rFonts w:ascii="Times New Roman" w:hAnsi="Times New Roman" w:cs="Times New Roman"/>
          <w:sz w:val="28"/>
          <w:szCs w:val="28"/>
        </w:rPr>
        <w:t xml:space="preserve"> национальных целей развития </w:t>
      </w:r>
      <w:r w:rsidR="00E62DFF" w:rsidRPr="000B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Российской Федерации </w:t>
      </w:r>
      <w:r w:rsidR="003F32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период </w:t>
      </w:r>
      <w:r w:rsidR="00E62DFF" w:rsidRPr="000B6A60">
        <w:rPr>
          <w:rFonts w:ascii="Times New Roman" w:eastAsiaTheme="minorHAnsi" w:hAnsi="Times New Roman" w:cs="Times New Roman"/>
          <w:sz w:val="28"/>
          <w:szCs w:val="28"/>
          <w:lang w:eastAsia="en-US"/>
        </w:rPr>
        <w:t>до 2030 года</w:t>
      </w:r>
      <w:r w:rsidR="000751D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национальные цели развития)</w:t>
      </w:r>
      <w:r w:rsidR="00E62DFF" w:rsidRPr="000B6A60">
        <w:rPr>
          <w:rFonts w:eastAsiaTheme="minorHAnsi"/>
          <w:sz w:val="28"/>
          <w:szCs w:val="28"/>
          <w:lang w:eastAsia="en-US"/>
        </w:rPr>
        <w:t xml:space="preserve">, </w:t>
      </w:r>
      <w:r w:rsidR="00E62DFF" w:rsidRPr="000B6A60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утвержденных Указом Президента РФ от 21.07.2020 № 474, на территории Камчатского края</w:t>
      </w:r>
      <w:r w:rsidR="003F322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методика мониторинга и оценки)</w:t>
      </w:r>
      <w:r w:rsidR="00E62DFF" w:rsidRPr="000B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4B489D" w:rsidRPr="000B6A60">
        <w:rPr>
          <w:rFonts w:ascii="Times New Roman" w:hAnsi="Times New Roman" w:cs="Times New Roman"/>
          <w:sz w:val="28"/>
          <w:szCs w:val="28"/>
        </w:rPr>
        <w:t>разработан</w:t>
      </w:r>
      <w:r w:rsidR="00E62DFF" w:rsidRPr="000B6A60">
        <w:rPr>
          <w:rFonts w:ascii="Times New Roman" w:hAnsi="Times New Roman" w:cs="Times New Roman"/>
          <w:sz w:val="28"/>
          <w:szCs w:val="28"/>
        </w:rPr>
        <w:t>а</w:t>
      </w:r>
      <w:r w:rsidR="004B489D" w:rsidRPr="000B6A60">
        <w:rPr>
          <w:rFonts w:ascii="Times New Roman" w:hAnsi="Times New Roman" w:cs="Times New Roman"/>
          <w:sz w:val="28"/>
          <w:szCs w:val="28"/>
        </w:rPr>
        <w:t xml:space="preserve"> на основе</w:t>
      </w:r>
      <w:r w:rsidR="000B6A60" w:rsidRPr="000B6A6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446BA" w:rsidRPr="00A446BA" w:rsidRDefault="00A446BA" w:rsidP="00A44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6B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446B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Указа Президента РФ от 21.07.2020 № 474 </w:t>
      </w:r>
      <w:r w:rsidRPr="00E505BD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E505BD">
        <w:rPr>
          <w:rFonts w:ascii="Times New Roman" w:hAnsi="Times New Roman" w:cs="Times New Roman"/>
          <w:color w:val="000000"/>
          <w:spacing w:val="3"/>
          <w:sz w:val="28"/>
          <w:szCs w:val="28"/>
        </w:rPr>
        <w:t>О национальных целях развития Российской Федерации на период до 2030 года»</w:t>
      </w:r>
      <w:r w:rsidR="00E505B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(далее – </w:t>
      </w:r>
      <w:r w:rsidR="00A652DB">
        <w:rPr>
          <w:rFonts w:ascii="Times New Roman" w:hAnsi="Times New Roman" w:cs="Times New Roman"/>
          <w:color w:val="000000"/>
          <w:spacing w:val="3"/>
          <w:sz w:val="28"/>
          <w:szCs w:val="28"/>
        </w:rPr>
        <w:t>474 Указ</w:t>
      </w:r>
      <w:r w:rsidR="00E505BD">
        <w:rPr>
          <w:rFonts w:ascii="Times New Roman" w:hAnsi="Times New Roman" w:cs="Times New Roman"/>
          <w:color w:val="000000"/>
          <w:spacing w:val="3"/>
          <w:sz w:val="28"/>
          <w:szCs w:val="28"/>
        </w:rPr>
        <w:t>)</w:t>
      </w:r>
      <w:r w:rsidRPr="00E505BD">
        <w:rPr>
          <w:rFonts w:ascii="Times New Roman" w:hAnsi="Times New Roman" w:cs="Times New Roman"/>
          <w:color w:val="000000"/>
          <w:spacing w:val="3"/>
          <w:sz w:val="28"/>
          <w:szCs w:val="28"/>
        </w:rPr>
        <w:t>;</w:t>
      </w:r>
    </w:p>
    <w:p w:rsidR="00A446BA" w:rsidRPr="00A446BA" w:rsidRDefault="00A446BA" w:rsidP="00C91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6BA">
        <w:rPr>
          <w:rFonts w:ascii="Times New Roman" w:hAnsi="Times New Roman" w:cs="Times New Roman"/>
          <w:sz w:val="28"/>
          <w:szCs w:val="28"/>
        </w:rPr>
        <w:t xml:space="preserve">- Указа Президента Российской Федерации от 04.02.2021 № 68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46BA">
        <w:rPr>
          <w:rFonts w:ascii="Times New Roman" w:hAnsi="Times New Roman" w:cs="Times New Roman"/>
          <w:sz w:val="28"/>
          <w:szCs w:val="28"/>
        </w:rPr>
        <w:t>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505B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A652DB">
        <w:rPr>
          <w:rFonts w:ascii="Times New Roman" w:hAnsi="Times New Roman" w:cs="Times New Roman"/>
          <w:sz w:val="28"/>
          <w:szCs w:val="28"/>
        </w:rPr>
        <w:t>68 Указ</w:t>
      </w:r>
      <w:r w:rsidR="00E505B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1F6D" w:rsidRDefault="00A446BA" w:rsidP="00C91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0B6A6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Единого плана </w:t>
      </w:r>
      <w:r w:rsidR="000B6A60" w:rsidRPr="00D04204">
        <w:rPr>
          <w:rFonts w:ascii="Times New Roman" w:hAnsi="Times New Roman" w:cs="Times New Roman"/>
          <w:sz w:val="28"/>
          <w:szCs w:val="28"/>
        </w:rPr>
        <w:t>по достижению национальных целей развития Российской Федерации на период до 2024 года и на плановый период до 2030 года</w:t>
      </w:r>
      <w:r w:rsidR="000B6A60">
        <w:rPr>
          <w:rFonts w:ascii="Times New Roman" w:hAnsi="Times New Roman" w:cs="Times New Roman"/>
          <w:sz w:val="28"/>
          <w:szCs w:val="28"/>
        </w:rPr>
        <w:t>, утвержденного Правительством Российской Федерации 01.10.2021 года</w:t>
      </w:r>
      <w:r w:rsidR="00E505BD">
        <w:rPr>
          <w:rFonts w:ascii="Times New Roman" w:hAnsi="Times New Roman" w:cs="Times New Roman"/>
          <w:sz w:val="28"/>
          <w:szCs w:val="28"/>
        </w:rPr>
        <w:t xml:space="preserve"> (далее – Единый план</w:t>
      </w:r>
      <w:r w:rsidR="00050257">
        <w:rPr>
          <w:rFonts w:ascii="Times New Roman" w:hAnsi="Times New Roman" w:cs="Times New Roman"/>
          <w:sz w:val="28"/>
          <w:szCs w:val="28"/>
        </w:rPr>
        <w:t xml:space="preserve"> по достижению национальных целей развития</w:t>
      </w:r>
      <w:r w:rsidR="00E505BD">
        <w:rPr>
          <w:rFonts w:ascii="Times New Roman" w:hAnsi="Times New Roman" w:cs="Times New Roman"/>
          <w:sz w:val="28"/>
          <w:szCs w:val="28"/>
        </w:rPr>
        <w:t>)</w:t>
      </w:r>
      <w:r w:rsidR="00FE1F6D">
        <w:rPr>
          <w:rFonts w:ascii="Times New Roman" w:hAnsi="Times New Roman" w:cs="Times New Roman"/>
          <w:sz w:val="28"/>
          <w:szCs w:val="28"/>
        </w:rPr>
        <w:t>;</w:t>
      </w:r>
    </w:p>
    <w:p w:rsidR="00FE1F6D" w:rsidRPr="00176EBB" w:rsidRDefault="00FE1F6D" w:rsidP="00C91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6EBB">
        <w:rPr>
          <w:rFonts w:ascii="Times New Roman" w:hAnsi="Times New Roman" w:cs="Times New Roman"/>
          <w:sz w:val="28"/>
          <w:szCs w:val="28"/>
        </w:rPr>
        <w:t>постановления Правительства РФ от 03.04.2021 № 542 «Об утверждении методик расчета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Федерации, а также о признании утратившими силу отдельных положений постановления Правительства Российской Федерации от 17 июля 2019 г. № 915»</w:t>
      </w:r>
      <w:r w:rsidR="00E505BD" w:rsidRPr="00176EBB">
        <w:rPr>
          <w:rFonts w:ascii="Times New Roman" w:hAnsi="Times New Roman" w:cs="Times New Roman"/>
          <w:sz w:val="28"/>
          <w:szCs w:val="28"/>
        </w:rPr>
        <w:t xml:space="preserve"> (далее – постановление 542)</w:t>
      </w:r>
      <w:r w:rsidRPr="00176EBB">
        <w:rPr>
          <w:rFonts w:ascii="Times New Roman" w:hAnsi="Times New Roman" w:cs="Times New Roman"/>
          <w:sz w:val="28"/>
          <w:szCs w:val="28"/>
        </w:rPr>
        <w:t>;</w:t>
      </w:r>
    </w:p>
    <w:p w:rsidR="00FE1F6D" w:rsidRDefault="00FE1F6D" w:rsidP="00C91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76EBB">
        <w:rPr>
          <w:rFonts w:ascii="Times New Roman" w:hAnsi="Times New Roman" w:cs="Times New Roman"/>
          <w:sz w:val="28"/>
          <w:szCs w:val="28"/>
        </w:rPr>
        <w:t xml:space="preserve">- </w:t>
      </w:r>
      <w:r w:rsidR="00F76E25" w:rsidRPr="00176EBB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методически</w:t>
      </w:r>
      <w:r w:rsidR="00C912FB" w:rsidRPr="00176EBB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 w:rsidR="00F76E25" w:rsidRPr="00176E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рекомендаци</w:t>
      </w:r>
      <w:r w:rsidR="00C912FB" w:rsidRPr="00176EBB">
        <w:rPr>
          <w:rFonts w:ascii="Times New Roman" w:eastAsiaTheme="minorHAnsi" w:hAnsi="Times New Roman" w:cs="Times New Roman"/>
          <w:sz w:val="28"/>
          <w:szCs w:val="28"/>
          <w:lang w:eastAsia="en-US"/>
        </w:rPr>
        <w:t>й</w:t>
      </w:r>
      <w:r w:rsidR="00F76E25" w:rsidRPr="00176E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определению уровня достижения национальных проектов (программ) и федеральных проектов, включая рекомендации по определению уровня достижения региональных проектов, </w:t>
      </w:r>
      <w:r w:rsidR="00F76E25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направленные Аппаратом Правительства Российской Федерации от 16.02.2022 № П6-10797</w:t>
      </w:r>
      <w:r w:rsidR="000042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методические рекомендации Департамента проектной деятельности Правительства Российской Федерации)</w:t>
      </w:r>
      <w:r w:rsidR="00F76E2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F76E25" w:rsidRDefault="00D73879" w:rsidP="00C91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постановления Правительства Камчатского края от 03.08.2021 </w:t>
      </w:r>
      <w:r w:rsidR="00176EBB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№ 340-П «Об организации проектной деятельности в исполнительных органах государственной власти Камчатского края»</w:t>
      </w:r>
      <w:r w:rsidR="00A446BA">
        <w:rPr>
          <w:rFonts w:ascii="Times New Roman" w:hAnsi="Times New Roman" w:cs="Times New Roman"/>
          <w:sz w:val="28"/>
          <w:szCs w:val="28"/>
        </w:rPr>
        <w:t xml:space="preserve"> (далее – Постановление 340-П)</w:t>
      </w:r>
      <w:r w:rsidR="00F56D7A">
        <w:rPr>
          <w:rFonts w:ascii="Times New Roman" w:hAnsi="Times New Roman" w:cs="Times New Roman"/>
          <w:sz w:val="28"/>
          <w:szCs w:val="28"/>
        </w:rPr>
        <w:t>;</w:t>
      </w:r>
    </w:p>
    <w:p w:rsidR="00176EBB" w:rsidRPr="00176EBB" w:rsidRDefault="00176EBB" w:rsidP="00C91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постановления Правительства Камчатского края от 07.06.2013                                  № 235-П «Об утверждении </w:t>
      </w:r>
      <w:r w:rsidRPr="00176EBB">
        <w:rPr>
          <w:rFonts w:ascii="Times New Roman" w:hAnsi="Times New Roman" w:cs="Times New Roman"/>
          <w:sz w:val="28"/>
          <w:szCs w:val="28"/>
          <w:shd w:val="clear" w:color="auto" w:fill="FFFFFF"/>
        </w:rPr>
        <w:t>порядка принятия решений о разработке государственных программ Камчатского края, их формирования и реализации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2E72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– Постановление 235)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56D7A" w:rsidRDefault="00F56D7A" w:rsidP="00C91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распоряжения Губернатора Камчатского края от 02.03.2021 № 146-р;</w:t>
      </w:r>
    </w:p>
    <w:p w:rsidR="00F56D7A" w:rsidRPr="00F76E25" w:rsidRDefault="00F56D7A" w:rsidP="00C912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C174E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="00C912FB" w:rsidRPr="004C174E">
        <w:rPr>
          <w:rFonts w:ascii="Times New Roman" w:hAnsi="Times New Roman" w:cs="Times New Roman"/>
          <w:sz w:val="28"/>
          <w:szCs w:val="28"/>
        </w:rPr>
        <w:t>Губернатора Камчатского края</w:t>
      </w:r>
      <w:r w:rsidR="004C174E" w:rsidRPr="004C174E">
        <w:rPr>
          <w:rFonts w:ascii="Times New Roman" w:hAnsi="Times New Roman" w:cs="Times New Roman"/>
          <w:sz w:val="28"/>
          <w:szCs w:val="28"/>
        </w:rPr>
        <w:t xml:space="preserve"> от </w:t>
      </w:r>
      <w:r w:rsidR="004C174E" w:rsidRPr="004C174E">
        <w:rPr>
          <w:rFonts w:ascii="Times New Roman" w:hAnsi="Times New Roman" w:cs="Times New Roman"/>
          <w:bCs/>
          <w:sz w:val="28"/>
          <w:szCs w:val="28"/>
        </w:rPr>
        <w:t>18.02.2022 № 92-р</w:t>
      </w:r>
      <w:r w:rsidR="004C174E">
        <w:rPr>
          <w:rFonts w:ascii="Times New Roman" w:hAnsi="Times New Roman" w:cs="Times New Roman"/>
          <w:sz w:val="28"/>
          <w:szCs w:val="28"/>
        </w:rPr>
        <w:t>.</w:t>
      </w:r>
    </w:p>
    <w:p w:rsidR="001B47DF" w:rsidRPr="001B47DF" w:rsidRDefault="00752EA0" w:rsidP="007A10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A054B">
        <w:rPr>
          <w:rFonts w:ascii="Times New Roman" w:hAnsi="Times New Roman" w:cs="Times New Roman"/>
          <w:sz w:val="28"/>
          <w:szCs w:val="28"/>
        </w:rPr>
        <w:t xml:space="preserve">1.2. </w:t>
      </w:r>
      <w:r w:rsidR="001B47DF" w:rsidRPr="001B47D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Понятия, </w:t>
      </w:r>
      <w:r w:rsidR="001B47DF">
        <w:rPr>
          <w:rFonts w:ascii="Times New Roman" w:eastAsiaTheme="minorHAnsi" w:hAnsi="Times New Roman" w:cs="Times New Roman"/>
          <w:sz w:val="28"/>
          <w:szCs w:val="28"/>
          <w:lang w:eastAsia="en-US"/>
        </w:rPr>
        <w:t>используемые в настоящем</w:t>
      </w:r>
      <w:r w:rsidR="001B47DF" w:rsidRPr="001B47D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B47DF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Порядке</w:t>
      </w:r>
      <w:r w:rsidR="001B47DF" w:rsidRPr="001B47DF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1B47D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B47DF" w:rsidRPr="001B47D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соответствуют терминам и определениям, приведенным в </w:t>
      </w:r>
      <w:r w:rsidR="00A446BA">
        <w:rPr>
          <w:rFonts w:ascii="Times New Roman" w:eastAsiaTheme="minorHAnsi" w:hAnsi="Times New Roman" w:cs="Times New Roman"/>
          <w:sz w:val="28"/>
          <w:szCs w:val="28"/>
          <w:lang w:eastAsia="en-US"/>
        </w:rPr>
        <w:t>Указе</w:t>
      </w:r>
      <w:r w:rsidR="000C715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474, Указе 68, </w:t>
      </w:r>
      <w:r w:rsidR="001B47DF" w:rsidRPr="001B47D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Постановлении </w:t>
      </w:r>
      <w:r w:rsidR="001B47DF">
        <w:rPr>
          <w:rFonts w:ascii="Times New Roman" w:eastAsiaTheme="minorHAnsi" w:hAnsi="Times New Roman" w:cs="Times New Roman"/>
          <w:sz w:val="28"/>
          <w:szCs w:val="28"/>
          <w:lang w:eastAsia="en-US"/>
        </w:rPr>
        <w:t>340-П</w:t>
      </w:r>
      <w:r w:rsidR="001B47DF" w:rsidRPr="001B47DF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34C40" w:rsidRDefault="001B47DF" w:rsidP="00F44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11A1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F3222">
        <w:rPr>
          <w:rFonts w:ascii="Times New Roman" w:hAnsi="Times New Roman" w:cs="Times New Roman"/>
          <w:sz w:val="28"/>
          <w:szCs w:val="28"/>
        </w:rPr>
        <w:t>Методика мониторинга и оценки определяет порядок проведения мониторинга достижения</w:t>
      </w:r>
      <w:r w:rsidR="00B34C40">
        <w:rPr>
          <w:rFonts w:ascii="Times New Roman" w:hAnsi="Times New Roman" w:cs="Times New Roman"/>
          <w:sz w:val="28"/>
          <w:szCs w:val="28"/>
        </w:rPr>
        <w:t xml:space="preserve"> национальных целей развития</w:t>
      </w:r>
      <w:r w:rsidR="00490E14">
        <w:rPr>
          <w:rFonts w:ascii="Times New Roman" w:hAnsi="Times New Roman" w:cs="Times New Roman"/>
          <w:sz w:val="28"/>
          <w:szCs w:val="28"/>
        </w:rPr>
        <w:t xml:space="preserve"> на территории Камчатского края</w:t>
      </w:r>
      <w:r w:rsidR="00994514">
        <w:rPr>
          <w:rFonts w:ascii="Times New Roman" w:hAnsi="Times New Roman" w:cs="Times New Roman"/>
          <w:sz w:val="28"/>
          <w:szCs w:val="28"/>
        </w:rPr>
        <w:t>,</w:t>
      </w:r>
      <w:r w:rsidR="00B34C40">
        <w:rPr>
          <w:rFonts w:ascii="Times New Roman" w:hAnsi="Times New Roman" w:cs="Times New Roman"/>
          <w:sz w:val="28"/>
          <w:szCs w:val="28"/>
        </w:rPr>
        <w:t xml:space="preserve"> </w:t>
      </w:r>
      <w:r w:rsidR="005063B4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2E31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проведения оценки </w:t>
      </w:r>
      <w:r w:rsidR="005063B4" w:rsidRPr="00E423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уровня </w:t>
      </w:r>
      <w:r w:rsidR="002E31D4" w:rsidRPr="000B6A60">
        <w:rPr>
          <w:rFonts w:ascii="Times New Roman" w:hAnsi="Times New Roman" w:cs="Times New Roman"/>
          <w:sz w:val="28"/>
          <w:szCs w:val="28"/>
        </w:rPr>
        <w:t>достижени</w:t>
      </w:r>
      <w:r w:rsidR="002E31D4">
        <w:rPr>
          <w:rFonts w:ascii="Times New Roman" w:hAnsi="Times New Roman" w:cs="Times New Roman"/>
          <w:sz w:val="28"/>
          <w:szCs w:val="28"/>
        </w:rPr>
        <w:t>я</w:t>
      </w:r>
      <w:r w:rsidR="002E31D4" w:rsidRPr="000B6A60">
        <w:rPr>
          <w:rFonts w:ascii="Times New Roman" w:hAnsi="Times New Roman" w:cs="Times New Roman"/>
          <w:sz w:val="28"/>
          <w:szCs w:val="28"/>
        </w:rPr>
        <w:t xml:space="preserve"> национальных целей развития</w:t>
      </w:r>
      <w:r w:rsidR="00A652DB">
        <w:rPr>
          <w:rFonts w:ascii="Times New Roman" w:hAnsi="Times New Roman" w:cs="Times New Roman"/>
          <w:sz w:val="28"/>
          <w:szCs w:val="28"/>
        </w:rPr>
        <w:t xml:space="preserve"> на территории Камчатского края</w:t>
      </w:r>
      <w:r w:rsidR="00994514">
        <w:rPr>
          <w:rFonts w:ascii="Times New Roman" w:hAnsi="Times New Roman" w:cs="Times New Roman"/>
          <w:sz w:val="28"/>
          <w:szCs w:val="28"/>
        </w:rPr>
        <w:t>.</w:t>
      </w:r>
      <w:r w:rsidR="005063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51D8" w:rsidRDefault="000751D8" w:rsidP="00F44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E42313" w:rsidRPr="00E42313">
        <w:rPr>
          <w:rFonts w:ascii="Times New Roman" w:hAnsi="Times New Roman" w:cs="Times New Roman"/>
          <w:sz w:val="28"/>
          <w:szCs w:val="28"/>
        </w:rPr>
        <w:t>Целью проведения</w:t>
      </w:r>
      <w:r>
        <w:rPr>
          <w:rFonts w:ascii="Times New Roman" w:hAnsi="Times New Roman" w:cs="Times New Roman"/>
          <w:sz w:val="28"/>
          <w:szCs w:val="28"/>
        </w:rPr>
        <w:t xml:space="preserve"> мониторинга </w:t>
      </w:r>
      <w:r w:rsidRPr="000B6A60">
        <w:rPr>
          <w:rFonts w:ascii="Times New Roman" w:hAnsi="Times New Roman" w:cs="Times New Roman"/>
          <w:sz w:val="28"/>
          <w:szCs w:val="28"/>
        </w:rPr>
        <w:t>достижени</w:t>
      </w:r>
      <w:r w:rsidR="00DC49AE">
        <w:rPr>
          <w:rFonts w:ascii="Times New Roman" w:hAnsi="Times New Roman" w:cs="Times New Roman"/>
          <w:sz w:val="28"/>
          <w:szCs w:val="28"/>
        </w:rPr>
        <w:t>я</w:t>
      </w:r>
      <w:r w:rsidRPr="000B6A60">
        <w:rPr>
          <w:rFonts w:ascii="Times New Roman" w:hAnsi="Times New Roman" w:cs="Times New Roman"/>
          <w:sz w:val="28"/>
          <w:szCs w:val="28"/>
        </w:rPr>
        <w:t xml:space="preserve"> национальных целей развития</w:t>
      </w:r>
      <w:r w:rsidR="00A652DB">
        <w:rPr>
          <w:rFonts w:ascii="Times New Roman" w:hAnsi="Times New Roman" w:cs="Times New Roman"/>
          <w:sz w:val="28"/>
          <w:szCs w:val="28"/>
        </w:rPr>
        <w:t xml:space="preserve"> на территории Камчатского края</w:t>
      </w:r>
      <w:r w:rsidR="00C22553">
        <w:rPr>
          <w:rFonts w:ascii="Times New Roman" w:hAnsi="Times New Roman" w:cs="Times New Roman"/>
          <w:sz w:val="28"/>
          <w:szCs w:val="28"/>
        </w:rPr>
        <w:t>,</w:t>
      </w:r>
      <w:r w:rsidRPr="000B6A60">
        <w:rPr>
          <w:rFonts w:ascii="Times New Roman" w:hAnsi="Times New Roman" w:cs="Times New Roman"/>
          <w:sz w:val="28"/>
          <w:szCs w:val="28"/>
        </w:rPr>
        <w:t xml:space="preserve"> </w:t>
      </w:r>
      <w:r w:rsidR="00050257">
        <w:rPr>
          <w:rFonts w:ascii="Times New Roman" w:hAnsi="Times New Roman" w:cs="Times New Roman"/>
          <w:sz w:val="28"/>
          <w:szCs w:val="28"/>
        </w:rPr>
        <w:t xml:space="preserve">является определение динамики изменения фактических значений показателей </w:t>
      </w:r>
      <w:r w:rsidR="00050257" w:rsidRPr="00A446BA">
        <w:rPr>
          <w:rFonts w:ascii="Times New Roman" w:hAnsi="Times New Roman" w:cs="Times New Roman"/>
          <w:sz w:val="28"/>
          <w:szCs w:val="28"/>
        </w:rPr>
        <w:t>оценк</w:t>
      </w:r>
      <w:r w:rsidR="00050257">
        <w:rPr>
          <w:rFonts w:ascii="Times New Roman" w:hAnsi="Times New Roman" w:cs="Times New Roman"/>
          <w:sz w:val="28"/>
          <w:szCs w:val="28"/>
        </w:rPr>
        <w:t>и</w:t>
      </w:r>
      <w:r w:rsidR="00050257" w:rsidRPr="00A446BA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</w:r>
      <w:r w:rsidR="00050257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A652DB">
        <w:rPr>
          <w:rFonts w:ascii="Times New Roman" w:hAnsi="Times New Roman" w:cs="Times New Roman"/>
          <w:sz w:val="28"/>
          <w:szCs w:val="28"/>
        </w:rPr>
        <w:t xml:space="preserve">68 </w:t>
      </w:r>
      <w:r w:rsidR="00050257">
        <w:rPr>
          <w:rFonts w:ascii="Times New Roman" w:hAnsi="Times New Roman" w:cs="Times New Roman"/>
          <w:sz w:val="28"/>
          <w:szCs w:val="28"/>
        </w:rPr>
        <w:t xml:space="preserve">Указом </w:t>
      </w:r>
      <w:r w:rsidR="00A76944">
        <w:rPr>
          <w:rFonts w:ascii="Times New Roman" w:hAnsi="Times New Roman" w:cs="Times New Roman"/>
          <w:sz w:val="28"/>
          <w:szCs w:val="28"/>
        </w:rPr>
        <w:t xml:space="preserve">(далее – показатели эффективности </w:t>
      </w:r>
      <w:r w:rsidR="00A652DB">
        <w:rPr>
          <w:rFonts w:ascii="Times New Roman" w:hAnsi="Times New Roman" w:cs="Times New Roman"/>
          <w:sz w:val="28"/>
          <w:szCs w:val="28"/>
        </w:rPr>
        <w:t xml:space="preserve">68 </w:t>
      </w:r>
      <w:r w:rsidR="00A76944">
        <w:rPr>
          <w:rFonts w:ascii="Times New Roman" w:hAnsi="Times New Roman" w:cs="Times New Roman"/>
          <w:sz w:val="28"/>
          <w:szCs w:val="28"/>
        </w:rPr>
        <w:t>Указа)</w:t>
      </w:r>
      <w:r w:rsidR="00050257">
        <w:rPr>
          <w:rFonts w:ascii="Times New Roman" w:hAnsi="Times New Roman" w:cs="Times New Roman"/>
          <w:sz w:val="28"/>
          <w:szCs w:val="28"/>
        </w:rPr>
        <w:t xml:space="preserve"> и соотнесенных с показателями национальных целей развития в Едином плане по достижению национальных целей развития, относительно их плановых значений</w:t>
      </w:r>
      <w:r w:rsidR="00C22553">
        <w:rPr>
          <w:rFonts w:ascii="Times New Roman" w:hAnsi="Times New Roman" w:cs="Times New Roman"/>
          <w:sz w:val="28"/>
          <w:szCs w:val="28"/>
        </w:rPr>
        <w:t xml:space="preserve">, </w:t>
      </w:r>
      <w:r w:rsidR="00050257">
        <w:rPr>
          <w:rFonts w:ascii="Times New Roman" w:hAnsi="Times New Roman" w:cs="Times New Roman"/>
          <w:sz w:val="28"/>
          <w:szCs w:val="28"/>
        </w:rPr>
        <w:t>а также значений показателей региональных проектов и государственных программ Камчатского края</w:t>
      </w:r>
      <w:r w:rsidR="00C22553">
        <w:rPr>
          <w:rFonts w:ascii="Times New Roman" w:hAnsi="Times New Roman" w:cs="Times New Roman"/>
          <w:sz w:val="28"/>
          <w:szCs w:val="28"/>
        </w:rPr>
        <w:t xml:space="preserve"> относительно их плановых значений</w:t>
      </w:r>
      <w:r w:rsidR="00050257">
        <w:rPr>
          <w:rFonts w:ascii="Times New Roman" w:hAnsi="Times New Roman" w:cs="Times New Roman"/>
          <w:sz w:val="28"/>
          <w:szCs w:val="28"/>
        </w:rPr>
        <w:t xml:space="preserve">, </w:t>
      </w:r>
      <w:r w:rsidR="00C22553">
        <w:rPr>
          <w:rFonts w:ascii="Times New Roman" w:hAnsi="Times New Roman" w:cs="Times New Roman"/>
          <w:sz w:val="28"/>
          <w:szCs w:val="28"/>
        </w:rPr>
        <w:t>исполнение которых способствует изменению индикаторов и (или) факторов достижения национальных целей развития</w:t>
      </w:r>
      <w:r w:rsidR="00A652DB">
        <w:rPr>
          <w:rFonts w:ascii="Times New Roman" w:hAnsi="Times New Roman" w:cs="Times New Roman"/>
          <w:sz w:val="28"/>
          <w:szCs w:val="28"/>
        </w:rPr>
        <w:t xml:space="preserve">, оказывает влияние на изменение показателей эффективности 68 </w:t>
      </w:r>
      <w:r w:rsidR="004D3551">
        <w:rPr>
          <w:rFonts w:ascii="Times New Roman" w:hAnsi="Times New Roman" w:cs="Times New Roman"/>
          <w:sz w:val="28"/>
          <w:szCs w:val="28"/>
        </w:rPr>
        <w:t>У</w:t>
      </w:r>
      <w:r w:rsidR="00A652DB">
        <w:rPr>
          <w:rFonts w:ascii="Times New Roman" w:hAnsi="Times New Roman" w:cs="Times New Roman"/>
          <w:sz w:val="28"/>
          <w:szCs w:val="28"/>
        </w:rPr>
        <w:t>каза</w:t>
      </w:r>
      <w:r w:rsidR="004D3551">
        <w:rPr>
          <w:rFonts w:ascii="Times New Roman" w:hAnsi="Times New Roman" w:cs="Times New Roman"/>
          <w:sz w:val="28"/>
          <w:szCs w:val="28"/>
        </w:rPr>
        <w:t>.</w:t>
      </w:r>
      <w:r w:rsidR="000502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A08" w:rsidRDefault="00116A08" w:rsidP="00F44E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Целью проведения оценки </w:t>
      </w:r>
      <w:r w:rsidR="00DC49AE">
        <w:rPr>
          <w:rFonts w:ascii="Times New Roman" w:hAnsi="Times New Roman" w:cs="Times New Roman"/>
          <w:sz w:val="28"/>
          <w:szCs w:val="28"/>
        </w:rPr>
        <w:t>уровня</w:t>
      </w:r>
      <w:r w:rsidRPr="000B6A60">
        <w:rPr>
          <w:rFonts w:ascii="Times New Roman" w:hAnsi="Times New Roman" w:cs="Times New Roman"/>
          <w:sz w:val="28"/>
          <w:szCs w:val="28"/>
        </w:rPr>
        <w:t xml:space="preserve"> достижени</w:t>
      </w:r>
      <w:r w:rsidR="00DC49AE">
        <w:rPr>
          <w:rFonts w:ascii="Times New Roman" w:hAnsi="Times New Roman" w:cs="Times New Roman"/>
          <w:sz w:val="28"/>
          <w:szCs w:val="28"/>
        </w:rPr>
        <w:t>я</w:t>
      </w:r>
      <w:r w:rsidRPr="000B6A60">
        <w:rPr>
          <w:rFonts w:ascii="Times New Roman" w:hAnsi="Times New Roman" w:cs="Times New Roman"/>
          <w:sz w:val="28"/>
          <w:szCs w:val="28"/>
        </w:rPr>
        <w:t xml:space="preserve"> национальных целей развития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76944">
        <w:rPr>
          <w:rFonts w:ascii="Times New Roman" w:hAnsi="Times New Roman" w:cs="Times New Roman"/>
          <w:sz w:val="28"/>
          <w:szCs w:val="28"/>
        </w:rPr>
        <w:t xml:space="preserve">определение результативности деятельности исполнительных органов государственной власти Камчатского края и должностных лиц, осуществляющих координацию деятельности исполнительных органов </w:t>
      </w:r>
      <w:r w:rsidR="00761990">
        <w:rPr>
          <w:rFonts w:ascii="Times New Roman" w:hAnsi="Times New Roman" w:cs="Times New Roman"/>
          <w:sz w:val="28"/>
          <w:szCs w:val="28"/>
        </w:rPr>
        <w:t xml:space="preserve">государственной власти </w:t>
      </w:r>
      <w:r w:rsidR="00A76944">
        <w:rPr>
          <w:rFonts w:ascii="Times New Roman" w:hAnsi="Times New Roman" w:cs="Times New Roman"/>
          <w:sz w:val="28"/>
          <w:szCs w:val="28"/>
        </w:rPr>
        <w:t xml:space="preserve">Камчатского края в соответствии с распределением основных обязанностей, по реализации региональных проектов и государственных программ Камчатского края, в рамках которой обеспечивается </w:t>
      </w:r>
      <w:r w:rsidR="00761990">
        <w:rPr>
          <w:rFonts w:ascii="Times New Roman" w:hAnsi="Times New Roman" w:cs="Times New Roman"/>
          <w:sz w:val="28"/>
          <w:szCs w:val="28"/>
        </w:rPr>
        <w:t>исполнение мероприятий и достижение результатов, оказывающих влияние на изменение значений</w:t>
      </w:r>
      <w:r w:rsidR="00A76944">
        <w:rPr>
          <w:rFonts w:ascii="Times New Roman" w:hAnsi="Times New Roman" w:cs="Times New Roman"/>
          <w:sz w:val="28"/>
          <w:szCs w:val="28"/>
        </w:rPr>
        <w:t xml:space="preserve"> показателей эффективности </w:t>
      </w:r>
      <w:r w:rsidR="004D3551">
        <w:rPr>
          <w:rFonts w:ascii="Times New Roman" w:hAnsi="Times New Roman" w:cs="Times New Roman"/>
          <w:sz w:val="28"/>
          <w:szCs w:val="28"/>
        </w:rPr>
        <w:t>68 Указа</w:t>
      </w:r>
      <w:r w:rsidR="00A76944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E14" w:rsidRDefault="00DC49AE" w:rsidP="00490E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E42313"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A652DB">
        <w:rPr>
          <w:rFonts w:ascii="Times New Roman" w:hAnsi="Times New Roman" w:cs="Times New Roman"/>
          <w:sz w:val="28"/>
          <w:szCs w:val="28"/>
        </w:rPr>
        <w:t>и оценка уровня достижения национальных целей развития</w:t>
      </w:r>
      <w:r w:rsidRPr="000B6A60">
        <w:rPr>
          <w:rFonts w:ascii="Times New Roman" w:hAnsi="Times New Roman" w:cs="Times New Roman"/>
          <w:sz w:val="28"/>
          <w:szCs w:val="28"/>
        </w:rPr>
        <w:t xml:space="preserve"> </w:t>
      </w:r>
      <w:r w:rsidR="004D3551">
        <w:rPr>
          <w:rFonts w:ascii="Times New Roman" w:hAnsi="Times New Roman" w:cs="Times New Roman"/>
          <w:sz w:val="28"/>
          <w:szCs w:val="28"/>
        </w:rPr>
        <w:t>на территории Камчатского края</w:t>
      </w:r>
      <w:r w:rsidR="00752EA0" w:rsidRPr="00F44E9B">
        <w:rPr>
          <w:rFonts w:ascii="Times New Roman" w:hAnsi="Times New Roman" w:cs="Times New Roman"/>
          <w:sz w:val="28"/>
          <w:szCs w:val="28"/>
        </w:rPr>
        <w:t xml:space="preserve"> проводится Управлением </w:t>
      </w:r>
      <w:r w:rsidR="001B47DF" w:rsidRPr="00F44E9B">
        <w:rPr>
          <w:rFonts w:ascii="Times New Roman" w:hAnsi="Times New Roman" w:cs="Times New Roman"/>
          <w:sz w:val="28"/>
          <w:szCs w:val="28"/>
        </w:rPr>
        <w:t>по национальным проектам и стратегической деятельности Администрации Губернатора Камчатского края</w:t>
      </w:r>
      <w:r w:rsidR="00700EF8">
        <w:rPr>
          <w:rFonts w:ascii="Times New Roman" w:hAnsi="Times New Roman" w:cs="Times New Roman"/>
          <w:sz w:val="28"/>
          <w:szCs w:val="28"/>
        </w:rPr>
        <w:t xml:space="preserve"> (далее – Управление)</w:t>
      </w:r>
      <w:r w:rsidR="001B47DF" w:rsidRPr="00F44E9B">
        <w:rPr>
          <w:rFonts w:ascii="Times New Roman" w:hAnsi="Times New Roman" w:cs="Times New Roman"/>
          <w:sz w:val="28"/>
          <w:szCs w:val="28"/>
        </w:rPr>
        <w:t xml:space="preserve"> </w:t>
      </w:r>
      <w:r w:rsidR="00752EA0" w:rsidRPr="00F44E9B">
        <w:rPr>
          <w:rFonts w:ascii="Times New Roman" w:hAnsi="Times New Roman" w:cs="Times New Roman"/>
          <w:sz w:val="28"/>
          <w:szCs w:val="28"/>
        </w:rPr>
        <w:t xml:space="preserve">на основе анализа </w:t>
      </w:r>
      <w:r w:rsidR="001B6E30" w:rsidRPr="00F44E9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данных подсистемы</w:t>
      </w:r>
      <w:r w:rsidR="00671E2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71E2C" w:rsidRPr="00671E2C">
        <w:rPr>
          <w:rFonts w:ascii="Times New Roman" w:hAnsi="Times New Roman" w:cs="Times New Roman"/>
          <w:sz w:val="28"/>
          <w:szCs w:val="28"/>
        </w:rPr>
        <w:t>мониторинга</w:t>
      </w:r>
      <w:r w:rsidR="00671E2C">
        <w:rPr>
          <w:rFonts w:ascii="Times New Roman" w:hAnsi="Times New Roman" w:cs="Times New Roman"/>
          <w:sz w:val="28"/>
          <w:szCs w:val="28"/>
        </w:rPr>
        <w:t xml:space="preserve"> </w:t>
      </w:r>
      <w:r w:rsidR="00671E2C" w:rsidRPr="00671E2C">
        <w:rPr>
          <w:rFonts w:ascii="Times New Roman" w:hAnsi="Times New Roman" w:cs="Times New Roman"/>
          <w:sz w:val="28"/>
          <w:szCs w:val="28"/>
        </w:rPr>
        <w:t>национальных целей</w:t>
      </w:r>
      <w:r w:rsidR="00671E2C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671E2C" w:rsidRPr="00AE14E7">
        <w:rPr>
          <w:rFonts w:ascii="Times New Roman CYR" w:hAnsi="Times New Roman CYR" w:cs="Times New Roman CYR"/>
          <w:sz w:val="28"/>
          <w:szCs w:val="28"/>
        </w:rPr>
        <w:t>интерфейс</w:t>
      </w:r>
      <w:r w:rsidR="00671E2C">
        <w:rPr>
          <w:rFonts w:ascii="Times New Roman CYR" w:hAnsi="Times New Roman CYR" w:cs="Times New Roman CYR"/>
          <w:sz w:val="28"/>
          <w:szCs w:val="28"/>
        </w:rPr>
        <w:t>а</w:t>
      </w:r>
      <w:r w:rsidR="00671E2C" w:rsidRPr="00AE14E7">
        <w:rPr>
          <w:rFonts w:ascii="Times New Roman CYR" w:hAnsi="Times New Roman CYR" w:cs="Times New Roman CYR"/>
          <w:sz w:val="28"/>
          <w:szCs w:val="28"/>
        </w:rPr>
        <w:t xml:space="preserve"> «Оценка эффективности высших должностных лиц в разрезе субъектов РФ»</w:t>
      </w:r>
      <w:r w:rsidR="00671E2C">
        <w:rPr>
          <w:rFonts w:ascii="Times New Roman CYR" w:hAnsi="Times New Roman CYR" w:cs="Times New Roman CYR"/>
          <w:sz w:val="28"/>
          <w:szCs w:val="28"/>
        </w:rPr>
        <w:t xml:space="preserve">, подсистемы мониторинга </w:t>
      </w:r>
      <w:r w:rsidR="001B6E30" w:rsidRPr="00F44E9B">
        <w:rPr>
          <w:rFonts w:ascii="Times New Roman" w:eastAsiaTheme="minorHAnsi" w:hAnsi="Times New Roman" w:cs="Times New Roman"/>
          <w:sz w:val="28"/>
          <w:szCs w:val="28"/>
          <w:lang w:eastAsia="en-US"/>
        </w:rPr>
        <w:t>национальных проектов государственной автоматизированной информационной системы</w:t>
      </w:r>
      <w:r w:rsidR="001B6E30" w:rsidRPr="00F44E9B">
        <w:rPr>
          <w:rFonts w:ascii="Times New Roman" w:hAnsi="Times New Roman" w:cs="Times New Roman"/>
          <w:sz w:val="28"/>
          <w:szCs w:val="28"/>
        </w:rPr>
        <w:t xml:space="preserve"> «Управление»</w:t>
      </w:r>
      <w:r w:rsidR="00AE14E7">
        <w:rPr>
          <w:rFonts w:ascii="Times New Roman" w:hAnsi="Times New Roman" w:cs="Times New Roman"/>
          <w:sz w:val="28"/>
          <w:szCs w:val="28"/>
        </w:rPr>
        <w:t xml:space="preserve"> </w:t>
      </w:r>
      <w:r w:rsidR="00AB1350">
        <w:rPr>
          <w:rFonts w:ascii="Times New Roman" w:hAnsi="Times New Roman" w:cs="Times New Roman"/>
          <w:sz w:val="28"/>
          <w:szCs w:val="28"/>
        </w:rPr>
        <w:t xml:space="preserve">(далее – ГАС «Управление»), </w:t>
      </w:r>
      <w:r w:rsidR="001B6E30">
        <w:rPr>
          <w:rFonts w:ascii="Times New Roman" w:hAnsi="Times New Roman" w:cs="Times New Roman"/>
          <w:sz w:val="28"/>
          <w:szCs w:val="28"/>
        </w:rPr>
        <w:t xml:space="preserve"> </w:t>
      </w:r>
      <w:r w:rsidR="00752EA0" w:rsidRPr="00F44E9B">
        <w:rPr>
          <w:rFonts w:ascii="Times New Roman" w:hAnsi="Times New Roman" w:cs="Times New Roman"/>
          <w:sz w:val="28"/>
          <w:szCs w:val="28"/>
        </w:rPr>
        <w:t xml:space="preserve">отчетов и информации </w:t>
      </w:r>
      <w:r w:rsidR="001B47DF" w:rsidRPr="00F44E9B">
        <w:rPr>
          <w:rFonts w:ascii="Times New Roman" w:hAnsi="Times New Roman" w:cs="Times New Roman"/>
          <w:sz w:val="28"/>
          <w:szCs w:val="28"/>
        </w:rPr>
        <w:t>руководителей</w:t>
      </w:r>
      <w:r w:rsidR="00AE14E7">
        <w:rPr>
          <w:rFonts w:ascii="Times New Roman" w:hAnsi="Times New Roman" w:cs="Times New Roman"/>
          <w:sz w:val="28"/>
          <w:szCs w:val="28"/>
        </w:rPr>
        <w:t>, участников</w:t>
      </w:r>
      <w:r w:rsidR="001B47DF" w:rsidRPr="00F44E9B">
        <w:rPr>
          <w:rFonts w:ascii="Times New Roman" w:hAnsi="Times New Roman" w:cs="Times New Roman"/>
          <w:sz w:val="28"/>
          <w:szCs w:val="28"/>
        </w:rPr>
        <w:t xml:space="preserve"> региональных проектов, утвержденных в </w:t>
      </w:r>
      <w:r w:rsidR="00F44E9B" w:rsidRPr="00F44E9B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подсистеме управления национальными проектами государственной интегрированной информационной системы управления общественными финансами</w:t>
      </w:r>
      <w:r w:rsidR="001B47DF" w:rsidRPr="00F44E9B">
        <w:rPr>
          <w:rFonts w:ascii="Times New Roman" w:hAnsi="Times New Roman" w:cs="Times New Roman"/>
          <w:sz w:val="28"/>
          <w:szCs w:val="28"/>
        </w:rPr>
        <w:t xml:space="preserve"> «Электронный бюджет»</w:t>
      </w:r>
      <w:r w:rsidR="001B6E30">
        <w:rPr>
          <w:rFonts w:ascii="Times New Roman" w:hAnsi="Times New Roman" w:cs="Times New Roman"/>
          <w:sz w:val="28"/>
          <w:szCs w:val="28"/>
        </w:rPr>
        <w:t xml:space="preserve"> (далее – ГИИС «Электронный бюджет»)</w:t>
      </w:r>
      <w:r w:rsidR="00752EA0" w:rsidRPr="00F44E9B">
        <w:rPr>
          <w:rFonts w:ascii="Times New Roman" w:hAnsi="Times New Roman" w:cs="Times New Roman"/>
          <w:sz w:val="28"/>
          <w:szCs w:val="28"/>
        </w:rPr>
        <w:t xml:space="preserve">, </w:t>
      </w:r>
      <w:r w:rsidR="001B47DF" w:rsidRPr="00F44E9B">
        <w:rPr>
          <w:rFonts w:ascii="Times New Roman" w:hAnsi="Times New Roman" w:cs="Times New Roman"/>
          <w:sz w:val="28"/>
          <w:szCs w:val="28"/>
        </w:rPr>
        <w:t xml:space="preserve">аналитической информации (отчетов) об исполнении рабочих планов региональных проектов, </w:t>
      </w:r>
      <w:r w:rsidR="00164EBE">
        <w:rPr>
          <w:rFonts w:ascii="Times New Roman" w:eastAsiaTheme="minorHAnsi" w:hAnsi="Times New Roman" w:cs="Times New Roman"/>
          <w:sz w:val="28"/>
          <w:szCs w:val="28"/>
          <w:lang w:eastAsia="en-US"/>
        </w:rPr>
        <w:t>а также аналитической информации об исполнении государственных программ Камчатского края</w:t>
      </w:r>
      <w:r w:rsidR="001B47DF" w:rsidRPr="00F44E9B">
        <w:rPr>
          <w:rFonts w:ascii="Times New Roman" w:hAnsi="Times New Roman" w:cs="Times New Roman"/>
          <w:sz w:val="28"/>
          <w:szCs w:val="28"/>
        </w:rPr>
        <w:t>.</w:t>
      </w:r>
    </w:p>
    <w:p w:rsidR="00490E14" w:rsidRDefault="00490E14" w:rsidP="00490E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07D" w:rsidRPr="00490E14" w:rsidRDefault="00490E14" w:rsidP="00490E14">
      <w:pPr>
        <w:pStyle w:val="a3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90E14">
        <w:rPr>
          <w:rFonts w:ascii="Times New Roman" w:hAnsi="Times New Roman" w:cs="Times New Roman"/>
          <w:sz w:val="28"/>
          <w:szCs w:val="28"/>
        </w:rPr>
        <w:t>Порядок проведения мониторинга достижения национальных целей развития на территории Камчатского края</w:t>
      </w:r>
    </w:p>
    <w:p w:rsidR="00490E14" w:rsidRPr="00490E14" w:rsidRDefault="00490E14" w:rsidP="00490E14">
      <w:pPr>
        <w:pStyle w:val="a3"/>
        <w:autoSpaceDE w:val="0"/>
        <w:autoSpaceDN w:val="0"/>
        <w:spacing w:after="0" w:line="240" w:lineRule="auto"/>
        <w:ind w:left="900"/>
        <w:rPr>
          <w:rFonts w:ascii="Times New Roman" w:hAnsi="Times New Roman" w:cs="Times New Roman"/>
          <w:sz w:val="28"/>
          <w:szCs w:val="28"/>
        </w:rPr>
      </w:pPr>
    </w:p>
    <w:p w:rsidR="000C26CA" w:rsidRDefault="000C26CA" w:rsidP="00857CC9">
      <w:pPr>
        <w:pStyle w:val="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Pr="000C26CA">
        <w:rPr>
          <w:b w:val="0"/>
          <w:sz w:val="28"/>
          <w:szCs w:val="28"/>
        </w:rPr>
        <w:t>ониторинг достижения национальных целей развития на территории Камчатского края</w:t>
      </w:r>
      <w:r>
        <w:rPr>
          <w:b w:val="0"/>
          <w:sz w:val="28"/>
          <w:szCs w:val="28"/>
        </w:rPr>
        <w:t xml:space="preserve"> проводится ежеквартально в срок до </w:t>
      </w:r>
      <w:r w:rsidR="00D12836">
        <w:rPr>
          <w:b w:val="0"/>
          <w:sz w:val="28"/>
          <w:szCs w:val="28"/>
        </w:rPr>
        <w:t>25</w:t>
      </w:r>
      <w:r>
        <w:rPr>
          <w:b w:val="0"/>
          <w:sz w:val="28"/>
          <w:szCs w:val="28"/>
        </w:rPr>
        <w:t xml:space="preserve"> числа месяца, следующего за отчетным кварталом</w:t>
      </w:r>
      <w:r w:rsidR="00E41C93">
        <w:rPr>
          <w:b w:val="0"/>
          <w:sz w:val="28"/>
          <w:szCs w:val="28"/>
        </w:rPr>
        <w:t xml:space="preserve"> и по итогам года в срок до </w:t>
      </w:r>
      <w:r w:rsidR="00ED3477">
        <w:rPr>
          <w:b w:val="0"/>
          <w:sz w:val="28"/>
          <w:szCs w:val="28"/>
        </w:rPr>
        <w:t>30</w:t>
      </w:r>
      <w:r w:rsidR="00E41C93">
        <w:rPr>
          <w:b w:val="0"/>
          <w:sz w:val="28"/>
          <w:szCs w:val="28"/>
        </w:rPr>
        <w:t xml:space="preserve"> </w:t>
      </w:r>
      <w:r w:rsidR="00ED3477">
        <w:rPr>
          <w:b w:val="0"/>
          <w:sz w:val="28"/>
          <w:szCs w:val="28"/>
        </w:rPr>
        <w:t>апреля</w:t>
      </w:r>
      <w:r w:rsidR="00E41C93">
        <w:rPr>
          <w:b w:val="0"/>
          <w:sz w:val="28"/>
          <w:szCs w:val="28"/>
        </w:rPr>
        <w:t xml:space="preserve"> года, следующего за отчетным годом.</w:t>
      </w:r>
    </w:p>
    <w:p w:rsidR="00E41C93" w:rsidRDefault="00E41C93" w:rsidP="00857CC9">
      <w:pPr>
        <w:pStyle w:val="1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</w:t>
      </w:r>
      <w:r w:rsidRPr="000C26CA">
        <w:rPr>
          <w:b w:val="0"/>
          <w:sz w:val="28"/>
          <w:szCs w:val="28"/>
        </w:rPr>
        <w:t>ониторинг достижения национальных целей развития на территории Камчатского края</w:t>
      </w:r>
      <w:r>
        <w:rPr>
          <w:b w:val="0"/>
          <w:sz w:val="28"/>
          <w:szCs w:val="28"/>
        </w:rPr>
        <w:t xml:space="preserve"> включает:</w:t>
      </w:r>
    </w:p>
    <w:p w:rsidR="00E41C93" w:rsidRDefault="00E41C93" w:rsidP="00857CC9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проведение </w:t>
      </w:r>
      <w:r w:rsidR="00857CC9">
        <w:rPr>
          <w:b w:val="0"/>
          <w:sz w:val="28"/>
          <w:szCs w:val="28"/>
        </w:rPr>
        <w:t xml:space="preserve">мониторинга и </w:t>
      </w:r>
      <w:r>
        <w:rPr>
          <w:b w:val="0"/>
          <w:sz w:val="28"/>
          <w:szCs w:val="28"/>
        </w:rPr>
        <w:t>анализа реализации региональных проектов</w:t>
      </w:r>
      <w:r w:rsidR="000A4E0F">
        <w:rPr>
          <w:b w:val="0"/>
          <w:sz w:val="28"/>
          <w:szCs w:val="28"/>
        </w:rPr>
        <w:t xml:space="preserve"> в </w:t>
      </w:r>
      <w:r w:rsidR="00481E0D">
        <w:rPr>
          <w:b w:val="0"/>
          <w:sz w:val="28"/>
          <w:szCs w:val="28"/>
        </w:rPr>
        <w:t>отчетном квартале и в отчетном году</w:t>
      </w:r>
      <w:r>
        <w:rPr>
          <w:b w:val="0"/>
          <w:sz w:val="28"/>
          <w:szCs w:val="28"/>
        </w:rPr>
        <w:t>;</w:t>
      </w:r>
    </w:p>
    <w:p w:rsidR="00895A89" w:rsidRDefault="00E41C93" w:rsidP="00857CC9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проведение анализа аналитической информации об исполнении государственных программ</w:t>
      </w:r>
      <w:r w:rsidR="00481E0D">
        <w:rPr>
          <w:b w:val="0"/>
          <w:sz w:val="28"/>
          <w:szCs w:val="28"/>
        </w:rPr>
        <w:t xml:space="preserve"> Камчатского края</w:t>
      </w:r>
      <w:r w:rsidR="000A4E0F">
        <w:rPr>
          <w:b w:val="0"/>
          <w:sz w:val="28"/>
          <w:szCs w:val="28"/>
        </w:rPr>
        <w:t xml:space="preserve"> в отчетном квартале и по итогам отчетного года</w:t>
      </w:r>
      <w:r w:rsidR="00895A89">
        <w:rPr>
          <w:b w:val="0"/>
          <w:sz w:val="28"/>
          <w:szCs w:val="28"/>
        </w:rPr>
        <w:t>;</w:t>
      </w:r>
    </w:p>
    <w:p w:rsidR="00E41C93" w:rsidRDefault="00895A89" w:rsidP="00857CC9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проведение анализа</w:t>
      </w:r>
      <w:r w:rsidR="00B414D9">
        <w:rPr>
          <w:b w:val="0"/>
          <w:sz w:val="28"/>
          <w:szCs w:val="28"/>
        </w:rPr>
        <w:t xml:space="preserve"> значений показателей эффективности 68 Указа</w:t>
      </w:r>
      <w:r w:rsidR="000C2B89">
        <w:rPr>
          <w:b w:val="0"/>
          <w:sz w:val="28"/>
          <w:szCs w:val="28"/>
        </w:rPr>
        <w:t xml:space="preserve">, полученных </w:t>
      </w:r>
      <w:r w:rsidR="000A4E0F">
        <w:rPr>
          <w:b w:val="0"/>
          <w:sz w:val="28"/>
          <w:szCs w:val="28"/>
        </w:rPr>
        <w:t xml:space="preserve">по итогам квартала и за </w:t>
      </w:r>
      <w:r w:rsidR="000C2B89">
        <w:rPr>
          <w:b w:val="0"/>
          <w:sz w:val="28"/>
          <w:szCs w:val="28"/>
        </w:rPr>
        <w:t>отчетный год.</w:t>
      </w:r>
      <w:r w:rsidR="00B414D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</w:t>
      </w:r>
      <w:r w:rsidR="00E41C93">
        <w:rPr>
          <w:b w:val="0"/>
          <w:sz w:val="28"/>
          <w:szCs w:val="28"/>
        </w:rPr>
        <w:t xml:space="preserve">  </w:t>
      </w:r>
      <w:r w:rsidR="00E41C93" w:rsidRPr="00E41C93">
        <w:rPr>
          <w:b w:val="0"/>
          <w:sz w:val="28"/>
          <w:szCs w:val="28"/>
        </w:rPr>
        <w:t xml:space="preserve">  </w:t>
      </w:r>
    </w:p>
    <w:p w:rsidR="000C26CA" w:rsidRDefault="00481E0D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2.3. </w:t>
      </w:r>
      <w:r w:rsidR="003653BB">
        <w:rPr>
          <w:b w:val="0"/>
          <w:sz w:val="28"/>
          <w:szCs w:val="28"/>
        </w:rPr>
        <w:t xml:space="preserve">Мониторинг и анализ реализации региональных проектов проводится </w:t>
      </w:r>
      <w:r>
        <w:rPr>
          <w:b w:val="0"/>
          <w:sz w:val="28"/>
          <w:szCs w:val="28"/>
        </w:rPr>
        <w:t xml:space="preserve">в порядке и в сроки, предусмотренные Положением об организации проектной деятельности в исполнительных органах государственной власти Камчатского края, утвержденным </w:t>
      </w:r>
      <w:r w:rsidRPr="00E41C93">
        <w:rPr>
          <w:b w:val="0"/>
          <w:sz w:val="28"/>
          <w:szCs w:val="28"/>
        </w:rPr>
        <w:t>Постановление</w:t>
      </w:r>
      <w:r>
        <w:rPr>
          <w:b w:val="0"/>
          <w:sz w:val="28"/>
          <w:szCs w:val="28"/>
        </w:rPr>
        <w:t>м</w:t>
      </w:r>
      <w:r w:rsidRPr="00E41C93">
        <w:rPr>
          <w:b w:val="0"/>
          <w:sz w:val="28"/>
          <w:szCs w:val="28"/>
        </w:rPr>
        <w:t xml:space="preserve"> 340-П</w:t>
      </w:r>
      <w:r w:rsidR="003653BB">
        <w:rPr>
          <w:b w:val="0"/>
          <w:sz w:val="28"/>
          <w:szCs w:val="28"/>
        </w:rPr>
        <w:t>.</w:t>
      </w:r>
    </w:p>
    <w:p w:rsidR="00750BCD" w:rsidRDefault="003653BB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2.4. Анализ аналитической информации об исполнении государственных программ Камчатского края проводится </w:t>
      </w:r>
      <w:r w:rsidR="00AF5BC2">
        <w:rPr>
          <w:b w:val="0"/>
          <w:sz w:val="28"/>
          <w:szCs w:val="28"/>
        </w:rPr>
        <w:t xml:space="preserve">путем сопоставления </w:t>
      </w:r>
      <w:r>
        <w:rPr>
          <w:b w:val="0"/>
          <w:sz w:val="28"/>
          <w:szCs w:val="28"/>
        </w:rPr>
        <w:t xml:space="preserve">плановых </w:t>
      </w:r>
      <w:r w:rsidR="00AF5BC2">
        <w:rPr>
          <w:b w:val="0"/>
          <w:sz w:val="28"/>
          <w:szCs w:val="28"/>
        </w:rPr>
        <w:t xml:space="preserve">и фактических </w:t>
      </w:r>
      <w:r>
        <w:rPr>
          <w:b w:val="0"/>
          <w:sz w:val="28"/>
          <w:szCs w:val="28"/>
        </w:rPr>
        <w:t>значени</w:t>
      </w:r>
      <w:r w:rsidR="00AF5BC2">
        <w:rPr>
          <w:b w:val="0"/>
          <w:sz w:val="28"/>
          <w:szCs w:val="28"/>
        </w:rPr>
        <w:t>й</w:t>
      </w:r>
      <w:r>
        <w:rPr>
          <w:b w:val="0"/>
          <w:sz w:val="28"/>
          <w:szCs w:val="28"/>
        </w:rPr>
        <w:t xml:space="preserve"> показателей государственных программ Камчатского края, </w:t>
      </w:r>
      <w:r w:rsidR="00A7395A">
        <w:rPr>
          <w:b w:val="0"/>
          <w:sz w:val="28"/>
          <w:szCs w:val="28"/>
        </w:rPr>
        <w:t>с</w:t>
      </w:r>
      <w:r w:rsidRPr="003653BB">
        <w:rPr>
          <w:b w:val="0"/>
          <w:sz w:val="28"/>
          <w:szCs w:val="28"/>
        </w:rPr>
        <w:t>пособству</w:t>
      </w:r>
      <w:r w:rsidR="00A7395A">
        <w:rPr>
          <w:b w:val="0"/>
          <w:sz w:val="28"/>
          <w:szCs w:val="28"/>
        </w:rPr>
        <w:t>ющих</w:t>
      </w:r>
      <w:r w:rsidRPr="003653BB">
        <w:rPr>
          <w:b w:val="0"/>
          <w:sz w:val="28"/>
          <w:szCs w:val="28"/>
        </w:rPr>
        <w:t xml:space="preserve"> изменению индикаторов и (или) факторов достижения национальных целей развития, </w:t>
      </w:r>
      <w:r>
        <w:rPr>
          <w:b w:val="0"/>
          <w:sz w:val="28"/>
          <w:szCs w:val="28"/>
        </w:rPr>
        <w:t xml:space="preserve">а также </w:t>
      </w:r>
      <w:r w:rsidRPr="003653BB">
        <w:rPr>
          <w:b w:val="0"/>
          <w:sz w:val="28"/>
          <w:szCs w:val="28"/>
        </w:rPr>
        <w:t>оказыв</w:t>
      </w:r>
      <w:r w:rsidR="00A7395A">
        <w:rPr>
          <w:b w:val="0"/>
          <w:sz w:val="28"/>
          <w:szCs w:val="28"/>
        </w:rPr>
        <w:t>ающих</w:t>
      </w:r>
      <w:r w:rsidRPr="003653BB">
        <w:rPr>
          <w:b w:val="0"/>
          <w:sz w:val="28"/>
          <w:szCs w:val="28"/>
        </w:rPr>
        <w:t xml:space="preserve"> влияние на изменение показателей эффективности 68 Указа</w:t>
      </w:r>
      <w:r w:rsidR="00750BCD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переч</w:t>
      </w:r>
      <w:r w:rsidR="00A7395A">
        <w:rPr>
          <w:b w:val="0"/>
          <w:sz w:val="28"/>
          <w:szCs w:val="28"/>
        </w:rPr>
        <w:t xml:space="preserve">ень которых утверждается </w:t>
      </w:r>
      <w:r w:rsidRPr="00761C89">
        <w:rPr>
          <w:b w:val="0"/>
          <w:sz w:val="28"/>
          <w:szCs w:val="28"/>
        </w:rPr>
        <w:t>Министерством экономического развития Камчатского края</w:t>
      </w:r>
      <w:r w:rsidR="00750BCD" w:rsidRPr="00761C89">
        <w:rPr>
          <w:b w:val="0"/>
          <w:sz w:val="28"/>
          <w:szCs w:val="28"/>
        </w:rPr>
        <w:t>.</w:t>
      </w:r>
    </w:p>
    <w:p w:rsidR="000C26CA" w:rsidRDefault="004F60D7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Аналитическая информация об исполнении государственных программ Камчатского края</w:t>
      </w:r>
      <w:r w:rsidR="003653B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направляется </w:t>
      </w:r>
      <w:r w:rsidR="00481E0D">
        <w:rPr>
          <w:b w:val="0"/>
          <w:sz w:val="28"/>
          <w:szCs w:val="28"/>
        </w:rPr>
        <w:t>участниками государственных программ</w:t>
      </w:r>
      <w:r>
        <w:rPr>
          <w:b w:val="0"/>
          <w:sz w:val="28"/>
          <w:szCs w:val="28"/>
        </w:rPr>
        <w:t xml:space="preserve"> Камчатского края </w:t>
      </w:r>
      <w:r w:rsidR="00700EF8">
        <w:rPr>
          <w:b w:val="0"/>
          <w:sz w:val="28"/>
          <w:szCs w:val="28"/>
        </w:rPr>
        <w:t xml:space="preserve">в Управление </w:t>
      </w:r>
      <w:r>
        <w:rPr>
          <w:b w:val="0"/>
          <w:sz w:val="28"/>
          <w:szCs w:val="28"/>
        </w:rPr>
        <w:t xml:space="preserve">ежеквартально в срок до 25 числа месяца, </w:t>
      </w:r>
      <w:r>
        <w:rPr>
          <w:b w:val="0"/>
          <w:sz w:val="28"/>
          <w:szCs w:val="28"/>
        </w:rPr>
        <w:lastRenderedPageBreak/>
        <w:t>следующего за отчетным кварталом, а также за год в срок до 30 апреля года, сле</w:t>
      </w:r>
      <w:r w:rsidR="00700EF8">
        <w:rPr>
          <w:b w:val="0"/>
          <w:sz w:val="28"/>
          <w:szCs w:val="28"/>
        </w:rPr>
        <w:t>дующего за отчетным годом,</w:t>
      </w:r>
      <w:r w:rsidR="003653BB">
        <w:rPr>
          <w:b w:val="0"/>
          <w:sz w:val="28"/>
          <w:szCs w:val="28"/>
        </w:rPr>
        <w:t xml:space="preserve"> по форме, </w:t>
      </w:r>
      <w:r w:rsidR="00700EF8">
        <w:rPr>
          <w:b w:val="0"/>
          <w:sz w:val="28"/>
          <w:szCs w:val="28"/>
        </w:rPr>
        <w:t>согласно приложению 1 к методике мониторинга и оценки.</w:t>
      </w:r>
    </w:p>
    <w:p w:rsidR="000C26CA" w:rsidRDefault="00AF5BC2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2.5. Анализ значений показателей эффективности 68 Указа проводится</w:t>
      </w:r>
      <w:r w:rsidR="00A7395A">
        <w:rPr>
          <w:b w:val="0"/>
          <w:sz w:val="28"/>
          <w:szCs w:val="28"/>
        </w:rPr>
        <w:t xml:space="preserve"> путем сопоставления данных о плановых и фактических значениях показателей эффективности 68 Указа, </w:t>
      </w:r>
      <w:r w:rsidR="00481E0D">
        <w:rPr>
          <w:b w:val="0"/>
          <w:sz w:val="28"/>
          <w:szCs w:val="28"/>
        </w:rPr>
        <w:t>представленных в</w:t>
      </w:r>
      <w:r w:rsidR="00481E0D" w:rsidRPr="00F44E9B">
        <w:rPr>
          <w:rFonts w:eastAsiaTheme="minorHAnsi"/>
          <w:sz w:val="28"/>
          <w:szCs w:val="28"/>
          <w:lang w:eastAsia="en-US"/>
        </w:rPr>
        <w:t xml:space="preserve"> </w:t>
      </w:r>
      <w:r w:rsidR="00481E0D" w:rsidRPr="00B414D9">
        <w:rPr>
          <w:rFonts w:ascii="Times New Roman CYR" w:hAnsi="Times New Roman CYR" w:cs="Times New Roman CYR"/>
          <w:b w:val="0"/>
          <w:sz w:val="28"/>
          <w:szCs w:val="28"/>
        </w:rPr>
        <w:t>интерфейсе «Оценка эффективности высших должностных лиц в разрезе субъектов РФ»</w:t>
      </w:r>
      <w:r w:rsidR="00481E0D">
        <w:rPr>
          <w:rFonts w:eastAsiaTheme="minorHAnsi"/>
          <w:sz w:val="28"/>
          <w:szCs w:val="28"/>
          <w:lang w:eastAsia="en-US"/>
        </w:rPr>
        <w:t xml:space="preserve"> </w:t>
      </w:r>
      <w:r w:rsidR="00481E0D" w:rsidRPr="00B414D9">
        <w:rPr>
          <w:rFonts w:eastAsiaTheme="minorHAnsi"/>
          <w:b w:val="0"/>
          <w:sz w:val="28"/>
          <w:szCs w:val="28"/>
          <w:lang w:eastAsia="en-US"/>
        </w:rPr>
        <w:t xml:space="preserve">подсистемы </w:t>
      </w:r>
      <w:r w:rsidR="00481E0D" w:rsidRPr="00B414D9">
        <w:rPr>
          <w:b w:val="0"/>
          <w:sz w:val="28"/>
          <w:szCs w:val="28"/>
        </w:rPr>
        <w:t xml:space="preserve">мониторинга национальных целей </w:t>
      </w:r>
      <w:r w:rsidR="00481E0D" w:rsidRPr="00B414D9">
        <w:rPr>
          <w:rFonts w:eastAsiaTheme="minorHAnsi"/>
          <w:b w:val="0"/>
          <w:sz w:val="28"/>
          <w:szCs w:val="28"/>
          <w:lang w:eastAsia="en-US"/>
        </w:rPr>
        <w:t>ГАС</w:t>
      </w:r>
      <w:r w:rsidR="00481E0D" w:rsidRPr="00B414D9">
        <w:rPr>
          <w:b w:val="0"/>
          <w:sz w:val="28"/>
          <w:szCs w:val="28"/>
        </w:rPr>
        <w:t xml:space="preserve"> «Управление»</w:t>
      </w:r>
      <w:r w:rsidR="008C6ED7">
        <w:rPr>
          <w:b w:val="0"/>
          <w:sz w:val="28"/>
          <w:szCs w:val="28"/>
        </w:rPr>
        <w:t xml:space="preserve"> </w:t>
      </w:r>
      <w:r w:rsidR="00E85D97">
        <w:rPr>
          <w:b w:val="0"/>
          <w:sz w:val="28"/>
          <w:szCs w:val="28"/>
        </w:rPr>
        <w:t>по Камчатскому краю</w:t>
      </w:r>
      <w:r w:rsidR="00481E0D">
        <w:rPr>
          <w:b w:val="0"/>
          <w:sz w:val="28"/>
          <w:szCs w:val="28"/>
        </w:rPr>
        <w:t xml:space="preserve"> за отчетный квартал и по итогам отчетного года</w:t>
      </w:r>
      <w:r w:rsidR="00E85D97">
        <w:rPr>
          <w:b w:val="0"/>
          <w:sz w:val="28"/>
          <w:szCs w:val="28"/>
        </w:rPr>
        <w:t>.</w:t>
      </w:r>
    </w:p>
    <w:p w:rsidR="00ED3477" w:rsidRDefault="00D12836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2.6. По результатам мониторинга </w:t>
      </w:r>
      <w:r w:rsidRPr="000C26CA">
        <w:rPr>
          <w:b w:val="0"/>
          <w:sz w:val="28"/>
          <w:szCs w:val="28"/>
        </w:rPr>
        <w:t>достижения национальных целей развития на территории Камчатского края</w:t>
      </w:r>
      <w:r>
        <w:rPr>
          <w:b w:val="0"/>
          <w:sz w:val="28"/>
          <w:szCs w:val="28"/>
        </w:rPr>
        <w:t xml:space="preserve"> про</w:t>
      </w:r>
      <w:r w:rsidR="00ED3477">
        <w:rPr>
          <w:b w:val="0"/>
          <w:sz w:val="28"/>
          <w:szCs w:val="28"/>
        </w:rPr>
        <w:t xml:space="preserve">водится </w:t>
      </w:r>
      <w:r w:rsidR="00ED3477" w:rsidRPr="00ED3477">
        <w:rPr>
          <w:b w:val="0"/>
          <w:sz w:val="28"/>
          <w:szCs w:val="28"/>
        </w:rPr>
        <w:t>оценк</w:t>
      </w:r>
      <w:r w:rsidR="00ED3477">
        <w:rPr>
          <w:b w:val="0"/>
          <w:sz w:val="28"/>
          <w:szCs w:val="28"/>
        </w:rPr>
        <w:t>а</w:t>
      </w:r>
      <w:r w:rsidR="00ED3477" w:rsidRPr="00ED3477">
        <w:rPr>
          <w:b w:val="0"/>
          <w:sz w:val="28"/>
          <w:szCs w:val="28"/>
        </w:rPr>
        <w:t xml:space="preserve"> уровня достижения национальных целей развития</w:t>
      </w:r>
      <w:r w:rsidR="00ED3477">
        <w:rPr>
          <w:b w:val="0"/>
          <w:sz w:val="28"/>
          <w:szCs w:val="28"/>
        </w:rPr>
        <w:t xml:space="preserve"> за соответствующий период.</w:t>
      </w:r>
    </w:p>
    <w:p w:rsidR="00ED3477" w:rsidRDefault="00ED3477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D12836" w:rsidRPr="005A1BEE" w:rsidRDefault="005A1BEE" w:rsidP="005A1BEE">
      <w:pPr>
        <w:pStyle w:val="1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Pr="005A1BEE">
        <w:rPr>
          <w:b w:val="0"/>
          <w:sz w:val="28"/>
          <w:szCs w:val="28"/>
        </w:rPr>
        <w:t xml:space="preserve">орядок </w:t>
      </w:r>
      <w:r w:rsidRPr="005A1BEE">
        <w:rPr>
          <w:rFonts w:eastAsiaTheme="minorHAnsi"/>
          <w:b w:val="0"/>
          <w:sz w:val="28"/>
          <w:szCs w:val="28"/>
          <w:lang w:eastAsia="en-US"/>
        </w:rPr>
        <w:t xml:space="preserve">проведения оценки уровня </w:t>
      </w:r>
      <w:r w:rsidRPr="005A1BEE">
        <w:rPr>
          <w:b w:val="0"/>
          <w:sz w:val="28"/>
          <w:szCs w:val="28"/>
        </w:rPr>
        <w:t>достижения национальных целей развития на территории Камчатского края</w:t>
      </w:r>
    </w:p>
    <w:p w:rsidR="000C26CA" w:rsidRDefault="000C26CA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CD7876" w:rsidRPr="00CD7876" w:rsidRDefault="00CD7876" w:rsidP="00CD787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уровня достижения национальных целей развития на территории Камчатского края проводится </w:t>
      </w:r>
      <w:r w:rsidRPr="00CD7876">
        <w:rPr>
          <w:rFonts w:ascii="Times New Roman" w:hAnsi="Times New Roman" w:cs="Times New Roman"/>
          <w:sz w:val="28"/>
          <w:szCs w:val="28"/>
        </w:rPr>
        <w:t xml:space="preserve">ежеквартально в срок до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CD7876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кварталом и по итогам года в срок до 30 апреля года, следующего за отчетным годом</w:t>
      </w:r>
      <w:r>
        <w:rPr>
          <w:b/>
          <w:sz w:val="28"/>
          <w:szCs w:val="28"/>
        </w:rPr>
        <w:t>.</w:t>
      </w:r>
    </w:p>
    <w:p w:rsidR="00CD7876" w:rsidRDefault="00CD7876" w:rsidP="00CD7876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31D4" w:rsidRPr="00CD78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Оценка уровня достижения национальных целей развития на территории Камчатского края </w:t>
      </w:r>
      <w:r w:rsidR="002847CC">
        <w:rPr>
          <w:rFonts w:ascii="Times New Roman" w:hAnsi="Times New Roman" w:cs="Times New Roman"/>
          <w:sz w:val="28"/>
          <w:szCs w:val="28"/>
        </w:rPr>
        <w:t>проводится по следующим критериям, каждому из которых присваивается от 0 до 2 баллов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D7876" w:rsidRDefault="00CD7876" w:rsidP="00CD78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D7876">
        <w:rPr>
          <w:rFonts w:ascii="Times New Roman" w:hAnsi="Times New Roman" w:cs="Times New Roman"/>
          <w:sz w:val="28"/>
          <w:szCs w:val="28"/>
        </w:rPr>
        <w:t xml:space="preserve"> </w:t>
      </w:r>
      <w:r w:rsidR="002E31D4" w:rsidRPr="00CD7876">
        <w:rPr>
          <w:rFonts w:ascii="Times New Roman" w:eastAsiaTheme="minorHAnsi" w:hAnsi="Times New Roman" w:cs="Times New Roman"/>
          <w:sz w:val="28"/>
          <w:szCs w:val="28"/>
          <w:lang w:eastAsia="en-US"/>
        </w:rPr>
        <w:t>уров</w:t>
      </w:r>
      <w:r w:rsidR="002847CC">
        <w:rPr>
          <w:rFonts w:ascii="Times New Roman" w:eastAsiaTheme="minorHAnsi" w:hAnsi="Times New Roman" w:cs="Times New Roman"/>
          <w:sz w:val="28"/>
          <w:szCs w:val="28"/>
          <w:lang w:eastAsia="en-US"/>
        </w:rPr>
        <w:t>ень</w:t>
      </w:r>
      <w:r w:rsidR="002E31D4" w:rsidRPr="00CD78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достижения региональных проектов на территории Камчатского края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D7876" w:rsidRDefault="00CD7876" w:rsidP="00CD78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2E31D4" w:rsidRPr="00CD78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847CC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2E31D4" w:rsidRPr="00CD7876">
        <w:rPr>
          <w:rFonts w:ascii="Times New Roman" w:eastAsiaTheme="minorHAnsi" w:hAnsi="Times New Roman" w:cs="Times New Roman"/>
          <w:sz w:val="28"/>
          <w:szCs w:val="28"/>
          <w:lang w:eastAsia="en-US"/>
        </w:rPr>
        <w:t>ров</w:t>
      </w:r>
      <w:r w:rsidR="002847CC">
        <w:rPr>
          <w:rFonts w:ascii="Times New Roman" w:eastAsiaTheme="minorHAnsi" w:hAnsi="Times New Roman" w:cs="Times New Roman"/>
          <w:sz w:val="28"/>
          <w:szCs w:val="28"/>
          <w:lang w:eastAsia="en-US"/>
        </w:rPr>
        <w:t>ень</w:t>
      </w:r>
      <w:r w:rsidR="002E31D4" w:rsidRPr="00CD78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достижения показателей государственных программ Камчатского края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2B7808" w:rsidRDefault="002B7808" w:rsidP="00CD78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уров</w:t>
      </w:r>
      <w:r w:rsidR="002847CC">
        <w:rPr>
          <w:rFonts w:ascii="Times New Roman" w:eastAsiaTheme="minorHAnsi" w:hAnsi="Times New Roman" w:cs="Times New Roman"/>
          <w:sz w:val="28"/>
          <w:szCs w:val="28"/>
          <w:lang w:eastAsia="en-US"/>
        </w:rPr>
        <w:t>ень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достижения показателей эффективности 68 Указа;</w:t>
      </w:r>
    </w:p>
    <w:p w:rsidR="00596764" w:rsidRDefault="00596764" w:rsidP="005967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уровень принятия управленческих решений при реализации региональных проектов и государственных программ Камчатского края;</w:t>
      </w:r>
    </w:p>
    <w:p w:rsidR="002E31D4" w:rsidRPr="00CD7876" w:rsidRDefault="00CD7876" w:rsidP="00CD78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2E31D4" w:rsidRPr="00CD7876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2E31D4" w:rsidRPr="00CD7876">
        <w:rPr>
          <w:rFonts w:ascii="Times New Roman" w:hAnsi="Times New Roman" w:cs="Times New Roman"/>
          <w:sz w:val="28"/>
          <w:szCs w:val="28"/>
        </w:rPr>
        <w:t>ров</w:t>
      </w:r>
      <w:r w:rsidR="002847CC">
        <w:rPr>
          <w:rFonts w:ascii="Times New Roman" w:hAnsi="Times New Roman" w:cs="Times New Roman"/>
          <w:sz w:val="28"/>
          <w:szCs w:val="28"/>
        </w:rPr>
        <w:t>ень</w:t>
      </w:r>
      <w:r w:rsidR="002E31D4" w:rsidRPr="00CD7876">
        <w:rPr>
          <w:rFonts w:ascii="Times New Roman" w:hAnsi="Times New Roman" w:cs="Times New Roman"/>
          <w:sz w:val="28"/>
          <w:szCs w:val="28"/>
        </w:rPr>
        <w:t xml:space="preserve"> влияния региональных проектов и государственных программ Камчатского края на достижение показателей национальных целей развития на территории Камчатского края. </w:t>
      </w:r>
    </w:p>
    <w:p w:rsidR="000C26CA" w:rsidRDefault="00BB57F2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b w:val="0"/>
          <w:sz w:val="28"/>
          <w:szCs w:val="28"/>
        </w:rPr>
        <w:t xml:space="preserve">3.3. Определение уровня достижения региональных проектов на территории Камчатского края осуществляется в соответствии с </w:t>
      </w:r>
      <w:r w:rsidRPr="00BB57F2">
        <w:rPr>
          <w:rFonts w:eastAsiaTheme="minorHAnsi"/>
          <w:b w:val="0"/>
          <w:sz w:val="28"/>
          <w:szCs w:val="28"/>
          <w:lang w:eastAsia="en-US"/>
        </w:rPr>
        <w:t>методически</w:t>
      </w:r>
      <w:r>
        <w:rPr>
          <w:rFonts w:eastAsiaTheme="minorHAnsi"/>
          <w:b w:val="0"/>
          <w:sz w:val="28"/>
          <w:szCs w:val="28"/>
          <w:lang w:eastAsia="en-US"/>
        </w:rPr>
        <w:t>ми</w:t>
      </w:r>
      <w:r w:rsidRPr="00BB57F2">
        <w:rPr>
          <w:rFonts w:eastAsiaTheme="minorHAnsi"/>
          <w:b w:val="0"/>
          <w:sz w:val="28"/>
          <w:szCs w:val="28"/>
          <w:lang w:eastAsia="en-US"/>
        </w:rPr>
        <w:t xml:space="preserve"> рекомендаци</w:t>
      </w:r>
      <w:r>
        <w:rPr>
          <w:rFonts w:eastAsiaTheme="minorHAnsi"/>
          <w:b w:val="0"/>
          <w:sz w:val="28"/>
          <w:szCs w:val="28"/>
          <w:lang w:eastAsia="en-US"/>
        </w:rPr>
        <w:t>ями</w:t>
      </w:r>
      <w:r w:rsidRPr="00BB57F2">
        <w:rPr>
          <w:rFonts w:eastAsiaTheme="minorHAnsi"/>
          <w:b w:val="0"/>
          <w:sz w:val="28"/>
          <w:szCs w:val="28"/>
          <w:lang w:eastAsia="en-US"/>
        </w:rPr>
        <w:t xml:space="preserve"> Департамента проектной деятельности Правительства Российской Федерации</w:t>
      </w:r>
      <w:r>
        <w:rPr>
          <w:rFonts w:eastAsiaTheme="minorHAnsi"/>
          <w:b w:val="0"/>
          <w:sz w:val="28"/>
          <w:szCs w:val="28"/>
          <w:lang w:eastAsia="en-US"/>
        </w:rPr>
        <w:t>.</w:t>
      </w:r>
    </w:p>
    <w:p w:rsidR="00B072BA" w:rsidRDefault="002847CC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При определении уровня достижения региональных проектов, соответствующего значениям от 80 % до 100 %</w:t>
      </w:r>
      <w:r w:rsidR="00B072BA">
        <w:rPr>
          <w:rFonts w:eastAsiaTheme="minorHAnsi"/>
          <w:b w:val="0"/>
          <w:sz w:val="28"/>
          <w:szCs w:val="28"/>
          <w:lang w:eastAsia="en-US"/>
        </w:rPr>
        <w:t xml:space="preserve"> - значению критерия присваивается 2 балла;</w:t>
      </w:r>
    </w:p>
    <w:p w:rsidR="00B072BA" w:rsidRDefault="00B072BA" w:rsidP="00B072B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При определении уровня достижения региональных проектов, соответствующего значениям от 50 % до 80 % - значению критерия присваивается 1 балл;</w:t>
      </w:r>
    </w:p>
    <w:p w:rsidR="00B072BA" w:rsidRDefault="00B072BA" w:rsidP="00B072BA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lastRenderedPageBreak/>
        <w:t>При определении уровня достижения региональных проектов, соответствующего значениям менее 50 % - значению критерия присваивается 0 баллов.</w:t>
      </w:r>
    </w:p>
    <w:p w:rsidR="00B447AF" w:rsidRPr="00B447AF" w:rsidRDefault="002B7808" w:rsidP="00DA6620">
      <w:pPr>
        <w:pStyle w:val="1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Определение уровня достижения показ</w:t>
      </w:r>
      <w:r w:rsidR="00B447AF">
        <w:rPr>
          <w:rFonts w:eastAsiaTheme="minorHAnsi"/>
          <w:b w:val="0"/>
          <w:sz w:val="28"/>
          <w:szCs w:val="28"/>
          <w:lang w:eastAsia="en-US"/>
        </w:rPr>
        <w:t xml:space="preserve">ателей государственных программ </w:t>
      </w:r>
      <w:r>
        <w:rPr>
          <w:rFonts w:eastAsiaTheme="minorHAnsi"/>
          <w:b w:val="0"/>
          <w:sz w:val="28"/>
          <w:szCs w:val="28"/>
          <w:lang w:eastAsia="en-US"/>
        </w:rPr>
        <w:t xml:space="preserve">Камчатского края </w:t>
      </w:r>
      <w:r w:rsidR="00DF1255">
        <w:rPr>
          <w:rFonts w:eastAsiaTheme="minorHAnsi"/>
          <w:b w:val="0"/>
          <w:sz w:val="28"/>
          <w:szCs w:val="28"/>
          <w:lang w:eastAsia="en-US"/>
        </w:rPr>
        <w:t>осуществляется</w:t>
      </w:r>
      <w:r w:rsidR="00AD5860">
        <w:rPr>
          <w:rFonts w:eastAsiaTheme="minorHAnsi"/>
          <w:b w:val="0"/>
          <w:sz w:val="28"/>
          <w:szCs w:val="28"/>
          <w:lang w:eastAsia="en-US"/>
        </w:rPr>
        <w:t xml:space="preserve"> путем сопоставления фактических и плановых значений показателей государственных программ Камчатского края, включенных в </w:t>
      </w:r>
      <w:r w:rsidR="00AD5860">
        <w:rPr>
          <w:b w:val="0"/>
          <w:sz w:val="28"/>
          <w:szCs w:val="28"/>
        </w:rPr>
        <w:t xml:space="preserve">перечень, утверждаемый </w:t>
      </w:r>
      <w:r w:rsidR="00AD5860" w:rsidRPr="00761C89">
        <w:rPr>
          <w:b w:val="0"/>
          <w:sz w:val="28"/>
          <w:szCs w:val="28"/>
        </w:rPr>
        <w:t>Министерством экономического развития Камчатского края</w:t>
      </w:r>
      <w:r w:rsidR="00AD5860">
        <w:rPr>
          <w:b w:val="0"/>
          <w:sz w:val="28"/>
          <w:szCs w:val="28"/>
        </w:rPr>
        <w:t xml:space="preserve"> в соответствии с пунктом 2.4 методики мониторинга и оценки</w:t>
      </w:r>
      <w:r w:rsidR="00533920">
        <w:rPr>
          <w:b w:val="0"/>
          <w:sz w:val="28"/>
          <w:szCs w:val="28"/>
        </w:rPr>
        <w:t xml:space="preserve"> и определения их суммарного значения, исходя из количества показателей, соответствующих каждой национальной цели развития</w:t>
      </w:r>
      <w:r w:rsidR="00AD5860">
        <w:rPr>
          <w:b w:val="0"/>
          <w:sz w:val="28"/>
          <w:szCs w:val="28"/>
        </w:rPr>
        <w:t>.</w:t>
      </w:r>
    </w:p>
    <w:p w:rsidR="00B447AF" w:rsidRDefault="00B447AF" w:rsidP="00B447AF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Расчет уровня достижения показателей государственных программ Камчатского края проводится по формуле:</w:t>
      </w:r>
    </w:p>
    <w:p w:rsidR="000F7C38" w:rsidRDefault="000F7C38" w:rsidP="00B447AF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2B7808" w:rsidRDefault="00533920" w:rsidP="00B447AF">
      <w:pPr>
        <w:pStyle w:val="1"/>
        <w:shd w:val="clear" w:color="auto" w:fill="FFFFFF"/>
        <w:spacing w:before="0" w:beforeAutospacing="0" w:after="0" w:afterAutospacing="0"/>
        <w:ind w:left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2DA47F" wp14:editId="580C6830">
                <wp:simplePos x="0" y="0"/>
                <wp:positionH relativeFrom="column">
                  <wp:posOffset>2234565</wp:posOffset>
                </wp:positionH>
                <wp:positionV relativeFrom="paragraph">
                  <wp:posOffset>75565</wp:posOffset>
                </wp:positionV>
                <wp:extent cx="2019300" cy="352425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5D61" w:rsidRPr="00812A98" w:rsidRDefault="00135D61" w:rsidP="00533920">
                            <w:pPr>
                              <w:spacing w:after="0" w:line="240" w:lineRule="auto"/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УД пг = </w:t>
                            </w:r>
                            <w:r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0,2 </w:t>
                            </w:r>
                            <w:r w:rsidRPr="00812A98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(∑₅УД нпг),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2DA47F" id="Прямоугольник 3" o:spid="_x0000_s1026" style="position:absolute;left:0;text-align:left;margin-left:175.95pt;margin-top:5.95pt;width:159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" filled="f" stroked="f" strokeweight="1pt">
                <v:textbox>
                  <w:txbxContent>
                    <w:p w:rsidR="00135D61" w:rsidRPr="00812A98" w:rsidRDefault="00135D61" w:rsidP="00533920">
                      <w:pPr>
                        <w:spacing w:after="0" w:line="240" w:lineRule="auto"/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УД </w:t>
                      </w:r>
                      <w:proofErr w:type="spellStart"/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пг</w:t>
                      </w:r>
                      <w:proofErr w:type="spellEnd"/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= </w:t>
                      </w:r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0,2 </w:t>
                      </w:r>
                      <w:r w:rsidRPr="00812A98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(∑₅УД </w:t>
                      </w:r>
                      <w:proofErr w:type="spellStart"/>
                      <w:r w:rsidRPr="00812A98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нпг</w:t>
                      </w:r>
                      <w:proofErr w:type="spellEnd"/>
                      <w:r w:rsidRPr="00812A98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),</w:t>
                      </w:r>
                    </w:p>
                  </w:txbxContent>
                </v:textbox>
              </v:rect>
            </w:pict>
          </mc:Fallback>
        </mc:AlternateContent>
      </w:r>
      <w:r w:rsidR="00AD5860">
        <w:rPr>
          <w:rFonts w:eastAsiaTheme="minorHAnsi"/>
          <w:b w:val="0"/>
          <w:sz w:val="28"/>
          <w:szCs w:val="28"/>
          <w:lang w:eastAsia="en-US"/>
        </w:rPr>
        <w:t xml:space="preserve"> </w:t>
      </w:r>
      <w:r w:rsidR="00DF1255">
        <w:rPr>
          <w:rFonts w:eastAsiaTheme="minorHAnsi"/>
          <w:b w:val="0"/>
          <w:sz w:val="28"/>
          <w:szCs w:val="28"/>
          <w:lang w:eastAsia="en-US"/>
        </w:rPr>
        <w:t xml:space="preserve"> </w:t>
      </w:r>
    </w:p>
    <w:p w:rsidR="00B61D55" w:rsidRDefault="00B61D55" w:rsidP="00B447AF">
      <w:pPr>
        <w:pStyle w:val="1"/>
        <w:shd w:val="clear" w:color="auto" w:fill="FFFFFF"/>
        <w:spacing w:before="0" w:beforeAutospacing="0" w:after="0" w:afterAutospacing="0"/>
        <w:ind w:left="1444"/>
        <w:jc w:val="both"/>
        <w:rPr>
          <w:rFonts w:eastAsiaTheme="minorHAnsi"/>
          <w:b w:val="0"/>
          <w:sz w:val="28"/>
          <w:szCs w:val="28"/>
          <w:lang w:eastAsia="en-US"/>
        </w:rPr>
      </w:pPr>
    </w:p>
    <w:p w:rsidR="00B447AF" w:rsidRDefault="00B447AF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</w:p>
    <w:p w:rsidR="00B447AF" w:rsidRDefault="00B447AF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где:</w:t>
      </w:r>
    </w:p>
    <w:p w:rsidR="00812A98" w:rsidRDefault="00B447AF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 w:rsidRPr="00B447AF">
        <w:rPr>
          <w:rStyle w:val="a5"/>
          <w:b w:val="0"/>
          <w:color w:val="000000" w:themeColor="text1"/>
          <w:sz w:val="28"/>
          <w:szCs w:val="28"/>
        </w:rPr>
        <w:t xml:space="preserve">УД </w:t>
      </w:r>
      <w:r w:rsidR="00812A98">
        <w:rPr>
          <w:rStyle w:val="a5"/>
          <w:b w:val="0"/>
          <w:color w:val="000000" w:themeColor="text1"/>
          <w:sz w:val="28"/>
          <w:szCs w:val="28"/>
        </w:rPr>
        <w:t xml:space="preserve">нпг </w:t>
      </w:r>
      <w:r w:rsidR="00533920">
        <w:rPr>
          <w:rStyle w:val="a5"/>
          <w:b w:val="0"/>
          <w:color w:val="000000" w:themeColor="text1"/>
          <w:sz w:val="28"/>
          <w:szCs w:val="28"/>
        </w:rPr>
        <w:t xml:space="preserve">- </w:t>
      </w:r>
      <w:r w:rsidR="00533920">
        <w:rPr>
          <w:rFonts w:eastAsiaTheme="minorHAnsi"/>
          <w:b w:val="0"/>
          <w:sz w:val="28"/>
          <w:szCs w:val="28"/>
          <w:lang w:eastAsia="en-US"/>
        </w:rPr>
        <w:t xml:space="preserve">уровень достижения </w:t>
      </w:r>
      <w:r w:rsidR="00812A98">
        <w:rPr>
          <w:rFonts w:eastAsiaTheme="minorHAnsi"/>
          <w:b w:val="0"/>
          <w:sz w:val="28"/>
          <w:szCs w:val="28"/>
          <w:lang w:eastAsia="en-US"/>
        </w:rPr>
        <w:t xml:space="preserve">показателей, включенных в перечень показателей государственных программ Камчатского края, </w:t>
      </w:r>
      <w:r w:rsidR="00812A98">
        <w:rPr>
          <w:b w:val="0"/>
          <w:sz w:val="28"/>
          <w:szCs w:val="28"/>
        </w:rPr>
        <w:t>с</w:t>
      </w:r>
      <w:r w:rsidR="00812A98" w:rsidRPr="003653BB">
        <w:rPr>
          <w:b w:val="0"/>
          <w:sz w:val="28"/>
          <w:szCs w:val="28"/>
        </w:rPr>
        <w:t>пособству</w:t>
      </w:r>
      <w:r w:rsidR="00812A98">
        <w:rPr>
          <w:b w:val="0"/>
          <w:sz w:val="28"/>
          <w:szCs w:val="28"/>
        </w:rPr>
        <w:t>ющих</w:t>
      </w:r>
      <w:r w:rsidR="00812A98" w:rsidRPr="003653BB">
        <w:rPr>
          <w:b w:val="0"/>
          <w:sz w:val="28"/>
          <w:szCs w:val="28"/>
        </w:rPr>
        <w:t xml:space="preserve"> изменению индикаторов и (или) факторов достижения национальных целей развития, </w:t>
      </w:r>
      <w:r w:rsidR="00812A98">
        <w:rPr>
          <w:b w:val="0"/>
          <w:sz w:val="28"/>
          <w:szCs w:val="28"/>
        </w:rPr>
        <w:t xml:space="preserve">а также </w:t>
      </w:r>
      <w:r w:rsidR="00812A98" w:rsidRPr="003653BB">
        <w:rPr>
          <w:b w:val="0"/>
          <w:sz w:val="28"/>
          <w:szCs w:val="28"/>
        </w:rPr>
        <w:t>оказыв</w:t>
      </w:r>
      <w:r w:rsidR="00812A98">
        <w:rPr>
          <w:b w:val="0"/>
          <w:sz w:val="28"/>
          <w:szCs w:val="28"/>
        </w:rPr>
        <w:t>ающих</w:t>
      </w:r>
      <w:r w:rsidR="00812A98" w:rsidRPr="003653BB">
        <w:rPr>
          <w:b w:val="0"/>
          <w:sz w:val="28"/>
          <w:szCs w:val="28"/>
        </w:rPr>
        <w:t xml:space="preserve"> влияние на изменение показателей эффективности 68 Указа</w:t>
      </w:r>
      <w:r w:rsidR="00812A98">
        <w:rPr>
          <w:b w:val="0"/>
          <w:sz w:val="28"/>
          <w:szCs w:val="28"/>
        </w:rPr>
        <w:t>,</w:t>
      </w:r>
      <w:r w:rsidR="00812A98">
        <w:rPr>
          <w:rFonts w:eastAsiaTheme="minorHAnsi"/>
          <w:b w:val="0"/>
          <w:sz w:val="28"/>
          <w:szCs w:val="28"/>
          <w:lang w:eastAsia="en-US"/>
        </w:rPr>
        <w:t xml:space="preserve"> соответствующих одной национальной цели развития;</w:t>
      </w:r>
    </w:p>
    <w:p w:rsidR="00812A98" w:rsidRDefault="00812A98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5 – количество национальных целей развития.</w:t>
      </w:r>
    </w:p>
    <w:p w:rsidR="00812A98" w:rsidRDefault="00812A98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 xml:space="preserve">Расчет уровня достижения показателей, включенных в перечень государственных программ Камчатского края, </w:t>
      </w:r>
      <w:r>
        <w:rPr>
          <w:b w:val="0"/>
          <w:sz w:val="28"/>
          <w:szCs w:val="28"/>
        </w:rPr>
        <w:t>с</w:t>
      </w:r>
      <w:r w:rsidRPr="003653BB">
        <w:rPr>
          <w:b w:val="0"/>
          <w:sz w:val="28"/>
          <w:szCs w:val="28"/>
        </w:rPr>
        <w:t>пособству</w:t>
      </w:r>
      <w:r>
        <w:rPr>
          <w:b w:val="0"/>
          <w:sz w:val="28"/>
          <w:szCs w:val="28"/>
        </w:rPr>
        <w:t>ющих</w:t>
      </w:r>
      <w:r w:rsidRPr="003653BB">
        <w:rPr>
          <w:b w:val="0"/>
          <w:sz w:val="28"/>
          <w:szCs w:val="28"/>
        </w:rPr>
        <w:t xml:space="preserve"> изменению индикаторов и (или) факторов достижения национальных целей развития, </w:t>
      </w:r>
      <w:r>
        <w:rPr>
          <w:b w:val="0"/>
          <w:sz w:val="28"/>
          <w:szCs w:val="28"/>
        </w:rPr>
        <w:t xml:space="preserve">а также </w:t>
      </w:r>
      <w:r w:rsidRPr="003653BB">
        <w:rPr>
          <w:b w:val="0"/>
          <w:sz w:val="28"/>
          <w:szCs w:val="28"/>
        </w:rPr>
        <w:t>оказыв</w:t>
      </w:r>
      <w:r>
        <w:rPr>
          <w:b w:val="0"/>
          <w:sz w:val="28"/>
          <w:szCs w:val="28"/>
        </w:rPr>
        <w:t>ающих</w:t>
      </w:r>
      <w:r w:rsidRPr="003653BB">
        <w:rPr>
          <w:b w:val="0"/>
          <w:sz w:val="28"/>
          <w:szCs w:val="28"/>
        </w:rPr>
        <w:t xml:space="preserve"> влияние на изменение показателей эффективности 68 Указа</w:t>
      </w:r>
      <w:r>
        <w:rPr>
          <w:b w:val="0"/>
          <w:sz w:val="28"/>
          <w:szCs w:val="28"/>
        </w:rPr>
        <w:t>,</w:t>
      </w:r>
      <w:r>
        <w:rPr>
          <w:rFonts w:eastAsiaTheme="minorHAnsi"/>
          <w:b w:val="0"/>
          <w:sz w:val="28"/>
          <w:szCs w:val="28"/>
          <w:lang w:eastAsia="en-US"/>
        </w:rPr>
        <w:t xml:space="preserve"> соответствующих одной национальной цели развития, проводится по формуле:</w:t>
      </w:r>
    </w:p>
    <w:p w:rsidR="00812A98" w:rsidRDefault="00812A98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5080</wp:posOffset>
                </wp:positionV>
                <wp:extent cx="2019300" cy="55245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5D61" w:rsidRPr="00B447AF" w:rsidRDefault="00135D61" w:rsidP="00B447AF">
                            <w:pPr>
                              <w:spacing w:after="0" w:line="240" w:lineRule="auto"/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УД </w:t>
                            </w:r>
                            <w:r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н</w:t>
                            </w: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пг = </w:t>
                            </w: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∑ᶫ</w:t>
                            </w: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 xml:space="preserve">ᵢ ₌ ₁ </w:t>
                            </w: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УД ₚ</w:t>
                            </w: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ᵢ</w:t>
                            </w:r>
                            <w:r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,</w:t>
                            </w:r>
                          </w:p>
                          <w:p w:rsidR="00135D61" w:rsidRPr="00812A98" w:rsidRDefault="00135D61" w:rsidP="00B447AF">
                            <w:pPr>
                              <w:spacing w:after="0" w:line="240" w:lineRule="auto"/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12A98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                         </w:t>
                            </w:r>
                            <w:r w:rsidRPr="00812A98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165.45pt;margin-top:.4pt;width:159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" filled="f" stroked="f" strokeweight="1pt">
                <v:textbox>
                  <w:txbxContent>
                    <w:p w:rsidR="00135D61" w:rsidRPr="00B447AF" w:rsidRDefault="00135D61" w:rsidP="00B447AF">
                      <w:pPr>
                        <w:spacing w:after="0" w:line="240" w:lineRule="auto"/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УД </w:t>
                      </w:r>
                      <w:proofErr w:type="spellStart"/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н</w:t>
                      </w:r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пг</w:t>
                      </w:r>
                      <w:proofErr w:type="spellEnd"/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= </w:t>
                      </w:r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</w:rPr>
                        <w:t>∑ᶫ</w:t>
                      </w:r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  <w:lang w:val="en-US"/>
                        </w:rPr>
                        <w:t xml:space="preserve">ᵢ ₌ ₁ </w:t>
                      </w:r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</w:rPr>
                        <w:t>УД ₚ</w:t>
                      </w:r>
                      <w:proofErr w:type="gramStart"/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  <w:lang w:val="en-US"/>
                        </w:rPr>
                        <w:t>ᵢ</w:t>
                      </w:r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 </w:t>
                      </w:r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,</w:t>
                      </w:r>
                      <w:proofErr w:type="gramEnd"/>
                    </w:p>
                    <w:p w:rsidR="00135D61" w:rsidRPr="00812A98" w:rsidRDefault="00135D61" w:rsidP="00B447AF">
                      <w:pPr>
                        <w:spacing w:after="0" w:line="240" w:lineRule="auto"/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812A98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                          </w:t>
                      </w:r>
                      <w:r w:rsidRPr="00812A98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L</w:t>
                      </w:r>
                    </w:p>
                  </w:txbxContent>
                </v:textbox>
              </v:rect>
            </w:pict>
          </mc:Fallback>
        </mc:AlternateContent>
      </w:r>
    </w:p>
    <w:p w:rsidR="00812A98" w:rsidRDefault="00812A98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</w:p>
    <w:p w:rsidR="00812A98" w:rsidRDefault="00812A98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где:</w:t>
      </w:r>
    </w:p>
    <w:p w:rsidR="00812A98" w:rsidRDefault="00812A98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 w:rsidRPr="00812A98">
        <w:rPr>
          <w:rStyle w:val="a5"/>
          <w:b w:val="0"/>
          <w:color w:val="000000" w:themeColor="text1"/>
          <w:sz w:val="28"/>
          <w:szCs w:val="28"/>
        </w:rPr>
        <w:t>УД ₚ</w:t>
      </w:r>
      <w:r w:rsidRPr="00812A98">
        <w:rPr>
          <w:rStyle w:val="a5"/>
          <w:b w:val="0"/>
          <w:color w:val="000000" w:themeColor="text1"/>
          <w:sz w:val="28"/>
          <w:szCs w:val="28"/>
          <w:lang w:val="en-US"/>
        </w:rPr>
        <w:t>ᵢ</w:t>
      </w:r>
      <w:r>
        <w:rPr>
          <w:rStyle w:val="a5"/>
          <w:b w:val="0"/>
          <w:color w:val="000000" w:themeColor="text1"/>
          <w:sz w:val="28"/>
          <w:szCs w:val="28"/>
        </w:rPr>
        <w:t xml:space="preserve"> - </w:t>
      </w:r>
      <w:r>
        <w:rPr>
          <w:rFonts w:eastAsiaTheme="minorHAnsi"/>
          <w:b w:val="0"/>
          <w:sz w:val="28"/>
          <w:szCs w:val="28"/>
          <w:lang w:eastAsia="en-US"/>
        </w:rPr>
        <w:t xml:space="preserve">уровень достижения </w:t>
      </w:r>
      <w:r>
        <w:rPr>
          <w:rFonts w:eastAsiaTheme="minorHAnsi"/>
          <w:b w:val="0"/>
          <w:sz w:val="28"/>
          <w:szCs w:val="28"/>
          <w:lang w:val="en-US" w:eastAsia="en-US"/>
        </w:rPr>
        <w:t>i</w:t>
      </w:r>
      <w:r>
        <w:rPr>
          <w:rFonts w:eastAsiaTheme="minorHAnsi"/>
          <w:b w:val="0"/>
          <w:sz w:val="28"/>
          <w:szCs w:val="28"/>
          <w:lang w:eastAsia="en-US"/>
        </w:rPr>
        <w:t xml:space="preserve">-го показателя, включенного в перечень показателей государственных программ Камчатского края, </w:t>
      </w:r>
      <w:r>
        <w:rPr>
          <w:b w:val="0"/>
          <w:sz w:val="28"/>
          <w:szCs w:val="28"/>
        </w:rPr>
        <w:t>с</w:t>
      </w:r>
      <w:r w:rsidRPr="003653BB">
        <w:rPr>
          <w:b w:val="0"/>
          <w:sz w:val="28"/>
          <w:szCs w:val="28"/>
        </w:rPr>
        <w:t>пособству</w:t>
      </w:r>
      <w:r>
        <w:rPr>
          <w:b w:val="0"/>
          <w:sz w:val="28"/>
          <w:szCs w:val="28"/>
        </w:rPr>
        <w:t>ющих</w:t>
      </w:r>
      <w:r w:rsidRPr="003653BB">
        <w:rPr>
          <w:b w:val="0"/>
          <w:sz w:val="28"/>
          <w:szCs w:val="28"/>
        </w:rPr>
        <w:t xml:space="preserve"> изменению индикаторов и (или) факторов достижения национальных целей развития, </w:t>
      </w:r>
      <w:r>
        <w:rPr>
          <w:b w:val="0"/>
          <w:sz w:val="28"/>
          <w:szCs w:val="28"/>
        </w:rPr>
        <w:t xml:space="preserve">а также </w:t>
      </w:r>
      <w:r w:rsidRPr="003653BB">
        <w:rPr>
          <w:b w:val="0"/>
          <w:sz w:val="28"/>
          <w:szCs w:val="28"/>
        </w:rPr>
        <w:t>оказыв</w:t>
      </w:r>
      <w:r>
        <w:rPr>
          <w:b w:val="0"/>
          <w:sz w:val="28"/>
          <w:szCs w:val="28"/>
        </w:rPr>
        <w:t>ающих</w:t>
      </w:r>
      <w:r w:rsidRPr="003653BB">
        <w:rPr>
          <w:b w:val="0"/>
          <w:sz w:val="28"/>
          <w:szCs w:val="28"/>
        </w:rPr>
        <w:t xml:space="preserve"> влияние на изменение показателей эффективности 68 Указа</w:t>
      </w:r>
      <w:r>
        <w:rPr>
          <w:b w:val="0"/>
          <w:sz w:val="28"/>
          <w:szCs w:val="28"/>
        </w:rPr>
        <w:t>,</w:t>
      </w:r>
      <w:r>
        <w:rPr>
          <w:rFonts w:eastAsiaTheme="minorHAnsi"/>
          <w:b w:val="0"/>
          <w:sz w:val="28"/>
          <w:szCs w:val="28"/>
          <w:lang w:eastAsia="en-US"/>
        </w:rPr>
        <w:t xml:space="preserve"> соответствующий одной национальной цели развития;</w:t>
      </w:r>
    </w:p>
    <w:p w:rsidR="00812A98" w:rsidRDefault="00812A98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val="en-US" w:eastAsia="en-US"/>
        </w:rPr>
        <w:t>L</w:t>
      </w:r>
      <w:r>
        <w:rPr>
          <w:rFonts w:eastAsiaTheme="minorHAnsi"/>
          <w:b w:val="0"/>
          <w:sz w:val="28"/>
          <w:szCs w:val="28"/>
          <w:lang w:eastAsia="en-US"/>
        </w:rPr>
        <w:t xml:space="preserve"> – количество показателей, включенных в перечень государственных программ Камчатского края, </w:t>
      </w:r>
      <w:r>
        <w:rPr>
          <w:b w:val="0"/>
          <w:sz w:val="28"/>
          <w:szCs w:val="28"/>
        </w:rPr>
        <w:t>с</w:t>
      </w:r>
      <w:r w:rsidRPr="003653BB">
        <w:rPr>
          <w:b w:val="0"/>
          <w:sz w:val="28"/>
          <w:szCs w:val="28"/>
        </w:rPr>
        <w:t>пособству</w:t>
      </w:r>
      <w:r>
        <w:rPr>
          <w:b w:val="0"/>
          <w:sz w:val="28"/>
          <w:szCs w:val="28"/>
        </w:rPr>
        <w:t>ющих</w:t>
      </w:r>
      <w:r w:rsidRPr="003653BB">
        <w:rPr>
          <w:b w:val="0"/>
          <w:sz w:val="28"/>
          <w:szCs w:val="28"/>
        </w:rPr>
        <w:t xml:space="preserve"> изменению индикаторов и (или) факторов достижения национальных целей развития, </w:t>
      </w:r>
      <w:r>
        <w:rPr>
          <w:b w:val="0"/>
          <w:sz w:val="28"/>
          <w:szCs w:val="28"/>
        </w:rPr>
        <w:t xml:space="preserve">а также </w:t>
      </w:r>
      <w:r w:rsidRPr="003653BB">
        <w:rPr>
          <w:b w:val="0"/>
          <w:sz w:val="28"/>
          <w:szCs w:val="28"/>
        </w:rPr>
        <w:t>оказыв</w:t>
      </w:r>
      <w:r>
        <w:rPr>
          <w:b w:val="0"/>
          <w:sz w:val="28"/>
          <w:szCs w:val="28"/>
        </w:rPr>
        <w:t>ающих</w:t>
      </w:r>
      <w:r w:rsidRPr="003653BB">
        <w:rPr>
          <w:b w:val="0"/>
          <w:sz w:val="28"/>
          <w:szCs w:val="28"/>
        </w:rPr>
        <w:t xml:space="preserve"> влияние на изменение показателей эффективности 68 Указа</w:t>
      </w:r>
      <w:r>
        <w:rPr>
          <w:b w:val="0"/>
          <w:sz w:val="28"/>
          <w:szCs w:val="28"/>
        </w:rPr>
        <w:t>,</w:t>
      </w:r>
      <w:r>
        <w:rPr>
          <w:rFonts w:eastAsiaTheme="minorHAnsi"/>
          <w:b w:val="0"/>
          <w:sz w:val="28"/>
          <w:szCs w:val="28"/>
          <w:lang w:eastAsia="en-US"/>
        </w:rPr>
        <w:t xml:space="preserve"> соответствующих одной национальной цели развития.</w:t>
      </w:r>
    </w:p>
    <w:p w:rsidR="00AA16AE" w:rsidRDefault="00AA16AE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  <w:lang w:eastAsia="en-US"/>
        </w:rPr>
        <w:t xml:space="preserve">Расчет уровня достижения показателя, включенного в перечень показателей государственных программ Камчатского края, </w:t>
      </w:r>
      <w:r>
        <w:rPr>
          <w:b w:val="0"/>
          <w:sz w:val="28"/>
          <w:szCs w:val="28"/>
        </w:rPr>
        <w:t>с</w:t>
      </w:r>
      <w:r w:rsidRPr="003653BB">
        <w:rPr>
          <w:b w:val="0"/>
          <w:sz w:val="28"/>
          <w:szCs w:val="28"/>
        </w:rPr>
        <w:t>пособству</w:t>
      </w:r>
      <w:r>
        <w:rPr>
          <w:b w:val="0"/>
          <w:sz w:val="28"/>
          <w:szCs w:val="28"/>
        </w:rPr>
        <w:t>ющих</w:t>
      </w:r>
      <w:r w:rsidRPr="003653BB">
        <w:rPr>
          <w:b w:val="0"/>
          <w:sz w:val="28"/>
          <w:szCs w:val="28"/>
        </w:rPr>
        <w:t xml:space="preserve"> изменению индикаторов и (или) факторов достижения национальных целей развития, </w:t>
      </w:r>
      <w:r>
        <w:rPr>
          <w:b w:val="0"/>
          <w:sz w:val="28"/>
          <w:szCs w:val="28"/>
        </w:rPr>
        <w:t xml:space="preserve">а также </w:t>
      </w:r>
      <w:r w:rsidRPr="003653BB">
        <w:rPr>
          <w:b w:val="0"/>
          <w:sz w:val="28"/>
          <w:szCs w:val="28"/>
        </w:rPr>
        <w:t>оказыв</w:t>
      </w:r>
      <w:r>
        <w:rPr>
          <w:b w:val="0"/>
          <w:sz w:val="28"/>
          <w:szCs w:val="28"/>
        </w:rPr>
        <w:t>ающих</w:t>
      </w:r>
      <w:r w:rsidRPr="003653BB">
        <w:rPr>
          <w:b w:val="0"/>
          <w:sz w:val="28"/>
          <w:szCs w:val="28"/>
        </w:rPr>
        <w:t xml:space="preserve"> влияние на изменение показателей эффективности 68 Указа</w:t>
      </w:r>
      <w:r>
        <w:rPr>
          <w:b w:val="0"/>
          <w:sz w:val="28"/>
          <w:szCs w:val="28"/>
        </w:rPr>
        <w:t>, проводится по формуле:</w:t>
      </w:r>
    </w:p>
    <w:p w:rsidR="00BE020F" w:rsidRDefault="00BE020F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AA16AE" w:rsidRDefault="00AA16AE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F0466F" wp14:editId="34CAFA20">
                <wp:simplePos x="0" y="0"/>
                <wp:positionH relativeFrom="column">
                  <wp:posOffset>1586865</wp:posOffset>
                </wp:positionH>
                <wp:positionV relativeFrom="paragraph">
                  <wp:posOffset>10795</wp:posOffset>
                </wp:positionV>
                <wp:extent cx="3143250" cy="323850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5D61" w:rsidRPr="00135D61" w:rsidRDefault="00135D61" w:rsidP="00AA16AE">
                            <w:pPr>
                              <w:spacing w:after="0" w:line="240" w:lineRule="auto"/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A16AE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УД ₚ</w:t>
                            </w:r>
                            <w:r w:rsidRPr="00AA16AE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ᵢ</w:t>
                            </w:r>
                            <w:r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= </w:t>
                            </w:r>
                            <w:r w:rsidRPr="00135D61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К (1+ Х (ПГₙ/ПГₘ </w:t>
                            </w:r>
                            <w:r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- 1)) 100 %</w:t>
                            </w:r>
                            <w:r w:rsidRPr="00135D61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,</w:t>
                            </w:r>
                          </w:p>
                          <w:p w:rsidR="00135D61" w:rsidRPr="00135D61" w:rsidRDefault="00135D61" w:rsidP="00AA16AE">
                            <w:pPr>
                              <w:spacing w:after="0" w:line="240" w:lineRule="auto"/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F0466F" id="Прямоугольник 4" o:spid="_x0000_s1028" style="position:absolute;left:0;text-align:left;margin-left:124.95pt;margin-top:.85pt;width:247.5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" filled="f" stroked="f" strokeweight="1pt">
                <v:textbox>
                  <w:txbxContent>
                    <w:p w:rsidR="00135D61" w:rsidRPr="00135D61" w:rsidRDefault="00135D61" w:rsidP="00AA16AE">
                      <w:pPr>
                        <w:spacing w:after="0" w:line="240" w:lineRule="auto"/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AA16AE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УД ₚ</w:t>
                      </w:r>
                      <w:r w:rsidRPr="00AA16AE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ᵢ</w:t>
                      </w:r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= </w:t>
                      </w:r>
                      <w:r w:rsidRPr="00135D61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К (1+ Х (ПГₙ/ПГₘ </w:t>
                      </w:r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- 1)) 100 </w:t>
                      </w:r>
                      <w:proofErr w:type="gramStart"/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%</w:t>
                      </w:r>
                      <w:r w:rsidRPr="00135D61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,</w:t>
                      </w:r>
                      <w:proofErr w:type="gramEnd"/>
                    </w:p>
                    <w:p w:rsidR="00135D61" w:rsidRPr="00135D61" w:rsidRDefault="00135D61" w:rsidP="00AA16AE">
                      <w:pPr>
                        <w:spacing w:after="0" w:line="240" w:lineRule="auto"/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  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AA16AE" w:rsidRPr="00812A98" w:rsidRDefault="00AA16AE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</w:p>
    <w:p w:rsidR="00AA16AE" w:rsidRDefault="00135D61" w:rsidP="00BF672E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где:</w:t>
      </w:r>
      <w:r w:rsidR="00812A98">
        <w:rPr>
          <w:rFonts w:eastAsiaTheme="minorHAnsi"/>
          <w:b w:val="0"/>
          <w:sz w:val="28"/>
          <w:szCs w:val="28"/>
          <w:lang w:eastAsia="en-US"/>
        </w:rPr>
        <w:t xml:space="preserve"> </w:t>
      </w:r>
    </w:p>
    <w:p w:rsidR="00135D61" w:rsidRPr="00135D61" w:rsidRDefault="00135D61" w:rsidP="00135D6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35D61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ПГₙ</w:t>
      </w:r>
      <w:r w:rsidRPr="00135D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фактическое или прогнозное значение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показателя</w:t>
      </w:r>
      <w:r w:rsidRPr="00135D6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135D61" w:rsidRPr="00135D61" w:rsidRDefault="00135D61" w:rsidP="00135D6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35D61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 xml:space="preserve">ПГₘ </w:t>
      </w:r>
      <w:r w:rsidRPr="00135D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плановое значение показателя</w:t>
      </w:r>
      <w:r w:rsidRPr="00135D6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135D61" w:rsidRPr="00135D61" w:rsidRDefault="00135D61" w:rsidP="00135D6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35D61">
        <w:rPr>
          <w:rFonts w:ascii="Times New Roman" w:eastAsiaTheme="minorHAnsi" w:hAnsi="Times New Roman" w:cs="Times New Roman"/>
          <w:sz w:val="28"/>
          <w:szCs w:val="28"/>
          <w:lang w:eastAsia="en-US"/>
        </w:rPr>
        <w:t>К - понижающий коэффициент;</w:t>
      </w:r>
    </w:p>
    <w:p w:rsidR="00135D61" w:rsidRPr="00135D61" w:rsidRDefault="00135D61" w:rsidP="00135D6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35D61">
        <w:rPr>
          <w:rFonts w:ascii="Times New Roman" w:eastAsiaTheme="minorHAnsi" w:hAnsi="Times New Roman" w:cs="Times New Roman"/>
          <w:sz w:val="28"/>
          <w:szCs w:val="28"/>
          <w:lang w:eastAsia="en-US"/>
        </w:rPr>
        <w:t>Х - индикатор возрастания/убывания.</w:t>
      </w:r>
    </w:p>
    <w:p w:rsidR="00135D61" w:rsidRPr="00135D61" w:rsidRDefault="00135D61" w:rsidP="00135D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Если на отчетную дату </w:t>
      </w: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отсутствует информация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о фактически достигнутом значении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показателя</w:t>
      </w: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, понижающий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коэффициент равен 0.</w:t>
      </w:r>
    </w:p>
    <w:p w:rsidR="00135D61" w:rsidRPr="00135D61" w:rsidRDefault="00135D61" w:rsidP="00135D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В случае наличия </w:t>
      </w:r>
      <w:r w:rsidR="00277AE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на отчетную дату </w:t>
      </w: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информации о фактически достигнутом значении </w:t>
      </w:r>
      <w:r w:rsidR="00277AE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показателя</w:t>
      </w: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, понижающий коэффициент равен 1.</w:t>
      </w:r>
    </w:p>
    <w:p w:rsidR="00135D61" w:rsidRPr="00135D61" w:rsidRDefault="00135D61" w:rsidP="00135D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В случае если уровень достижения </w:t>
      </w:r>
      <w:r w:rsidR="00277AE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показателя</w:t>
      </w: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превышает</w:t>
      </w:r>
      <w:r w:rsidR="00277AE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100</w:t>
      </w:r>
      <w:r w:rsidR="00277AE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%, уровень достижения такого </w:t>
      </w:r>
      <w:r w:rsidR="00277AE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показателя в</w:t>
      </w: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расчете приравнивается к 100</w:t>
      </w:r>
      <w:r w:rsidR="00277AE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%.</w:t>
      </w:r>
    </w:p>
    <w:p w:rsidR="00135D61" w:rsidRPr="00135D61" w:rsidRDefault="00135D61" w:rsidP="00277A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В случае если уровень достижения </w:t>
      </w:r>
      <w:r w:rsidR="00277AE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показателя </w:t>
      </w: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принимает</w:t>
      </w:r>
      <w:r w:rsidR="00277AE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отрицательное значение, уровень достижения такого </w:t>
      </w:r>
      <w:r w:rsidR="00277AE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показателя</w:t>
      </w:r>
      <w:r w:rsidRPr="00135D61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в расчете</w:t>
      </w:r>
      <w:r w:rsidR="00277AE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277AE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приравнивается </w:t>
      </w:r>
      <w:r w:rsidR="002E7230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                </w:t>
      </w:r>
      <w:r w:rsidRPr="00277AED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к 0.</w:t>
      </w:r>
    </w:p>
    <w:p w:rsidR="00135D61" w:rsidRPr="00BE020F" w:rsidRDefault="00135D61" w:rsidP="00BE02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BE020F">
        <w:rPr>
          <w:rFonts w:ascii="Times New Roman" w:eastAsiaTheme="minorHAnsi" w:hAnsi="Times New Roman" w:cs="Times New Roman"/>
          <w:sz w:val="28"/>
          <w:szCs w:val="28"/>
          <w:lang w:eastAsia="en-US"/>
        </w:rPr>
        <w:t>Индикатор</w:t>
      </w:r>
      <w:r w:rsidR="00BE02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E020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возрастания/убывания рассчитывается </w:t>
      </w:r>
      <w:r w:rsidR="00BE020F">
        <w:rPr>
          <w:rFonts w:ascii="Times New Roman" w:eastAsiaTheme="minorHAnsi" w:hAnsi="Times New Roman" w:cs="Times New Roman"/>
          <w:sz w:val="28"/>
          <w:szCs w:val="28"/>
          <w:lang w:eastAsia="en-US"/>
        </w:rPr>
        <w:t>как разница между плановым значением показателя на отчетную дату и его базовым значением. В качестве базового значения применяется значение показателя за предыдущий отчетный период.</w:t>
      </w:r>
    </w:p>
    <w:p w:rsidR="00135D61" w:rsidRDefault="00135D61" w:rsidP="00BE02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В случае расчета уровня достижения </w:t>
      </w:r>
      <w:r w:rsid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показателя</w:t>
      </w:r>
      <w:r w:rsidRP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, у которого плановое</w:t>
      </w:r>
      <w:r w:rsid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значение отсутствует или равно 0, при этом имеется информация о фактическом</w:t>
      </w:r>
      <w:r w:rsid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достижении</w:t>
      </w:r>
      <w:r w:rsid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его значения</w:t>
      </w:r>
      <w:r w:rsidRP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, плановым значением такого </w:t>
      </w:r>
      <w:r w:rsid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показателя считается </w:t>
      </w:r>
      <w:r w:rsidRP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его первое</w:t>
      </w:r>
      <w:r w:rsid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и </w:t>
      </w:r>
      <w:r w:rsidRP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последующее плановое значение, отличное от </w:t>
      </w:r>
      <w:r w:rsid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0</w:t>
      </w:r>
      <w:r w:rsidRPr="00BE020F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</w:t>
      </w:r>
    </w:p>
    <w:p w:rsidR="00DA6620" w:rsidRDefault="00DA6620" w:rsidP="00DA6620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При определении уровня достижения показателей государственных программ Камчатского края, соответствующего значениям от 80 % до 100 % - значению критерия присваивается 2 балла;</w:t>
      </w:r>
    </w:p>
    <w:p w:rsidR="00DA6620" w:rsidRDefault="00DA6620" w:rsidP="00DA6620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При определении уровня достижения показателей государственных программ Камчатского края, соответствующего значениям от 50 % до 80 % - значению критерия присваивается 1 балл;</w:t>
      </w:r>
    </w:p>
    <w:p w:rsidR="00DA6620" w:rsidRDefault="00DA6620" w:rsidP="00DA6620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При определении уровня достижения показателей государственных программ Камчатского края, соответствующего значениям менее 50 % - значению критерия присваивается 0 баллов.</w:t>
      </w:r>
    </w:p>
    <w:p w:rsidR="001A7576" w:rsidRDefault="002B7808" w:rsidP="001A7576">
      <w:pPr>
        <w:pStyle w:val="1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  <w:lang w:eastAsia="en-US"/>
        </w:rPr>
        <w:t xml:space="preserve">Определение уровня </w:t>
      </w:r>
      <w:r w:rsidRPr="002B7808">
        <w:rPr>
          <w:rFonts w:eastAsiaTheme="minorHAnsi"/>
          <w:b w:val="0"/>
          <w:sz w:val="28"/>
          <w:szCs w:val="28"/>
          <w:lang w:eastAsia="en-US"/>
        </w:rPr>
        <w:t>достижения показателей эффективности 68 Указа</w:t>
      </w:r>
      <w:r>
        <w:rPr>
          <w:rFonts w:eastAsiaTheme="minorHAnsi"/>
          <w:b w:val="0"/>
          <w:sz w:val="28"/>
          <w:szCs w:val="28"/>
          <w:lang w:eastAsia="en-US"/>
        </w:rPr>
        <w:t xml:space="preserve"> осуществляется в соответствии с </w:t>
      </w:r>
      <w:r w:rsidRPr="002B7808">
        <w:rPr>
          <w:b w:val="0"/>
          <w:sz w:val="28"/>
          <w:szCs w:val="28"/>
        </w:rPr>
        <w:t>методикой расчета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</w:r>
      <w:r>
        <w:rPr>
          <w:b w:val="0"/>
          <w:sz w:val="28"/>
          <w:szCs w:val="28"/>
        </w:rPr>
        <w:t>, утвержденной постановлением 542.</w:t>
      </w:r>
    </w:p>
    <w:p w:rsidR="001A7576" w:rsidRDefault="001A7576" w:rsidP="001A7576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color w:val="000000"/>
          <w:sz w:val="28"/>
          <w:szCs w:val="28"/>
          <w:lang w:eastAsia="en-US"/>
        </w:rPr>
      </w:pPr>
      <w:r w:rsidRPr="001A7576">
        <w:rPr>
          <w:rFonts w:eastAsiaTheme="minorHAnsi"/>
          <w:b w:val="0"/>
          <w:color w:val="000000"/>
          <w:sz w:val="28"/>
          <w:szCs w:val="28"/>
          <w:lang w:eastAsia="en-US"/>
        </w:rPr>
        <w:t xml:space="preserve">Если на отчетную дату отсутствует информация о фактически достигнутом значении показателя, </w:t>
      </w:r>
      <w:r>
        <w:rPr>
          <w:rFonts w:eastAsiaTheme="minorHAnsi"/>
          <w:b w:val="0"/>
          <w:color w:val="000000"/>
          <w:sz w:val="28"/>
          <w:szCs w:val="28"/>
          <w:lang w:eastAsia="en-US"/>
        </w:rPr>
        <w:t>уровень его достижения равен 0</w:t>
      </w:r>
      <w:r w:rsidRPr="001A7576">
        <w:rPr>
          <w:rFonts w:eastAsiaTheme="minorHAnsi"/>
          <w:b w:val="0"/>
          <w:color w:val="000000"/>
          <w:sz w:val="28"/>
          <w:szCs w:val="28"/>
          <w:lang w:eastAsia="en-US"/>
        </w:rPr>
        <w:t>.</w:t>
      </w:r>
    </w:p>
    <w:p w:rsidR="00622FBF" w:rsidRDefault="00622FBF" w:rsidP="001A7576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color w:val="000000"/>
          <w:sz w:val="28"/>
          <w:szCs w:val="28"/>
          <w:lang w:eastAsia="en-US"/>
        </w:rPr>
        <w:t xml:space="preserve">При расчете уровня достижения показателей </w:t>
      </w:r>
      <w:r w:rsidRPr="002B7808">
        <w:rPr>
          <w:rFonts w:eastAsiaTheme="minorHAnsi"/>
          <w:b w:val="0"/>
          <w:sz w:val="28"/>
          <w:szCs w:val="28"/>
          <w:lang w:eastAsia="en-US"/>
        </w:rPr>
        <w:t>эффективности 68 Указа</w:t>
      </w:r>
      <w:r>
        <w:rPr>
          <w:rFonts w:eastAsiaTheme="minorHAnsi"/>
          <w:b w:val="0"/>
          <w:sz w:val="28"/>
          <w:szCs w:val="28"/>
          <w:lang w:eastAsia="en-US"/>
        </w:rPr>
        <w:t xml:space="preserve"> за отчетный квартал к полученному значению уровня достижения показателя применяется корректирующий коэффициент, равный 0,25.</w:t>
      </w:r>
    </w:p>
    <w:p w:rsidR="00622FBF" w:rsidRPr="001A7576" w:rsidRDefault="00622FBF" w:rsidP="001A7576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  <w:lang w:eastAsia="en-US"/>
        </w:rPr>
        <w:t>В случае, если при применении корректирующего коэффициента полученное значение уровня достижения показателя эффективности 68 Указа составляет более 100 %, значение такого показателя в расчете приравнивается к 100 %.</w:t>
      </w:r>
    </w:p>
    <w:p w:rsidR="00DA6620" w:rsidRDefault="00DA6620" w:rsidP="00DA6620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 xml:space="preserve">При определении уровня достижения </w:t>
      </w:r>
      <w:r w:rsidR="00622FBF" w:rsidRPr="002B7808">
        <w:rPr>
          <w:rFonts w:eastAsiaTheme="minorHAnsi"/>
          <w:b w:val="0"/>
          <w:sz w:val="28"/>
          <w:szCs w:val="28"/>
          <w:lang w:eastAsia="en-US"/>
        </w:rPr>
        <w:t>показателей эффективности 68 Указа</w:t>
      </w:r>
      <w:r>
        <w:rPr>
          <w:rFonts w:eastAsiaTheme="minorHAnsi"/>
          <w:b w:val="0"/>
          <w:sz w:val="28"/>
          <w:szCs w:val="28"/>
          <w:lang w:eastAsia="en-US"/>
        </w:rPr>
        <w:t>, соответствующего значениям от 80 % до 100 % - значению критерия присваивается 2 балла;</w:t>
      </w:r>
    </w:p>
    <w:p w:rsidR="00DA6620" w:rsidRDefault="00DA6620" w:rsidP="00DA6620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При определении уровня достижения показателей государственных программ Камчатского края, соответствующего значениям от 50 % до 80 % - значению критерия присваивается 1 балл;</w:t>
      </w:r>
    </w:p>
    <w:p w:rsidR="00DA6620" w:rsidRDefault="00DA6620" w:rsidP="00DA6620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При определении уровня достижения показателей государственных программ Камчатского края, соответствующего значениям менее 50 % - значению критерия присваивается 0 баллов.</w:t>
      </w:r>
    </w:p>
    <w:p w:rsidR="00752EA0" w:rsidRPr="002E7230" w:rsidRDefault="000F7C38" w:rsidP="000F7C38">
      <w:pPr>
        <w:pStyle w:val="1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20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  <w:lang w:eastAsia="en-US"/>
        </w:rPr>
        <w:t xml:space="preserve">Определение </w:t>
      </w:r>
      <w:r w:rsidRPr="000F7C38">
        <w:rPr>
          <w:rFonts w:eastAsiaTheme="minorHAnsi"/>
          <w:b w:val="0"/>
          <w:sz w:val="28"/>
          <w:szCs w:val="28"/>
          <w:lang w:eastAsia="en-US"/>
        </w:rPr>
        <w:t>уровн</w:t>
      </w:r>
      <w:r>
        <w:rPr>
          <w:rFonts w:eastAsiaTheme="minorHAnsi"/>
          <w:b w:val="0"/>
          <w:sz w:val="28"/>
          <w:szCs w:val="28"/>
          <w:lang w:eastAsia="en-US"/>
        </w:rPr>
        <w:t>я</w:t>
      </w:r>
      <w:r w:rsidRPr="000F7C38">
        <w:rPr>
          <w:rFonts w:eastAsiaTheme="minorHAnsi"/>
          <w:b w:val="0"/>
          <w:sz w:val="28"/>
          <w:szCs w:val="28"/>
          <w:lang w:eastAsia="en-US"/>
        </w:rPr>
        <w:t xml:space="preserve"> принятия управленческих решений при реализации региональных проектов и государственных программ Камчатского края</w:t>
      </w:r>
      <w:r w:rsidR="002E7230">
        <w:rPr>
          <w:rFonts w:eastAsiaTheme="minorHAnsi"/>
          <w:b w:val="0"/>
          <w:sz w:val="28"/>
          <w:szCs w:val="28"/>
          <w:lang w:eastAsia="en-US"/>
        </w:rPr>
        <w:t xml:space="preserve"> осуществляется исходя из данных </w:t>
      </w:r>
      <w:r w:rsidR="002E7230" w:rsidRPr="002E7230">
        <w:rPr>
          <w:rFonts w:eastAsiaTheme="minorHAnsi"/>
          <w:b w:val="0"/>
          <w:sz w:val="28"/>
          <w:szCs w:val="28"/>
          <w:lang w:eastAsia="en-US"/>
        </w:rPr>
        <w:t>подсистемы управления национальными проектами</w:t>
      </w:r>
      <w:r w:rsidR="002E7230">
        <w:rPr>
          <w:rFonts w:eastAsiaTheme="minorHAnsi"/>
          <w:b w:val="0"/>
          <w:sz w:val="28"/>
          <w:szCs w:val="28"/>
          <w:lang w:eastAsia="en-US"/>
        </w:rPr>
        <w:t xml:space="preserve"> ГИИС «Электронный бюджет», </w:t>
      </w:r>
      <w:r w:rsidR="002E7230" w:rsidRPr="002E7230">
        <w:rPr>
          <w:rFonts w:ascii="Times New Roman CYR" w:hAnsi="Times New Roman CYR" w:cs="Times New Roman CYR"/>
          <w:b w:val="0"/>
          <w:sz w:val="28"/>
          <w:szCs w:val="28"/>
        </w:rPr>
        <w:t xml:space="preserve">подсистемы мониторинга </w:t>
      </w:r>
      <w:r w:rsidR="002E7230" w:rsidRPr="002E7230">
        <w:rPr>
          <w:rFonts w:eastAsiaTheme="minorHAnsi"/>
          <w:b w:val="0"/>
          <w:sz w:val="28"/>
          <w:szCs w:val="28"/>
          <w:lang w:eastAsia="en-US"/>
        </w:rPr>
        <w:t>национальных проектов</w:t>
      </w:r>
      <w:r w:rsidR="002E7230">
        <w:rPr>
          <w:rFonts w:eastAsiaTheme="minorHAnsi"/>
          <w:b w:val="0"/>
          <w:sz w:val="28"/>
          <w:szCs w:val="28"/>
          <w:lang w:eastAsia="en-US"/>
        </w:rPr>
        <w:t xml:space="preserve"> ГАС «Управление», информации, представленной Министерством экономического развития Камчатского края по </w:t>
      </w:r>
      <w:r w:rsidR="002E7230" w:rsidRPr="002E7230">
        <w:rPr>
          <w:rFonts w:eastAsiaTheme="minorHAnsi"/>
          <w:b w:val="0"/>
          <w:sz w:val="28"/>
          <w:szCs w:val="28"/>
          <w:lang w:eastAsia="en-US"/>
        </w:rPr>
        <w:t xml:space="preserve">результатам </w:t>
      </w:r>
      <w:r w:rsidR="002E7230" w:rsidRPr="002E7230">
        <w:rPr>
          <w:b w:val="0"/>
          <w:sz w:val="28"/>
          <w:szCs w:val="28"/>
          <w:shd w:val="clear" w:color="auto" w:fill="FFFFFF"/>
        </w:rPr>
        <w:t>мониторинг</w:t>
      </w:r>
      <w:r w:rsidR="002E7230">
        <w:rPr>
          <w:b w:val="0"/>
          <w:sz w:val="28"/>
          <w:szCs w:val="28"/>
          <w:shd w:val="clear" w:color="auto" w:fill="FFFFFF"/>
        </w:rPr>
        <w:t>а</w:t>
      </w:r>
      <w:r w:rsidR="002E7230" w:rsidRPr="002E7230">
        <w:rPr>
          <w:b w:val="0"/>
          <w:sz w:val="28"/>
          <w:szCs w:val="28"/>
          <w:shd w:val="clear" w:color="auto" w:fill="FFFFFF"/>
        </w:rPr>
        <w:t xml:space="preserve"> реализации государственных программ ответственным</w:t>
      </w:r>
      <w:r w:rsidR="002E7230">
        <w:rPr>
          <w:b w:val="0"/>
          <w:sz w:val="28"/>
          <w:szCs w:val="28"/>
          <w:shd w:val="clear" w:color="auto" w:fill="FFFFFF"/>
        </w:rPr>
        <w:t>и</w:t>
      </w:r>
      <w:r w:rsidR="002E7230" w:rsidRPr="002E7230">
        <w:rPr>
          <w:b w:val="0"/>
          <w:sz w:val="28"/>
          <w:szCs w:val="28"/>
          <w:shd w:val="clear" w:color="auto" w:fill="FFFFFF"/>
        </w:rPr>
        <w:t xml:space="preserve"> исполнител</w:t>
      </w:r>
      <w:r w:rsidR="002E7230">
        <w:rPr>
          <w:b w:val="0"/>
          <w:sz w:val="28"/>
          <w:szCs w:val="28"/>
          <w:shd w:val="clear" w:color="auto" w:fill="FFFFFF"/>
        </w:rPr>
        <w:t>ями</w:t>
      </w:r>
      <w:r w:rsidR="002E7230" w:rsidRPr="002E7230">
        <w:rPr>
          <w:b w:val="0"/>
          <w:sz w:val="28"/>
          <w:szCs w:val="28"/>
          <w:shd w:val="clear" w:color="auto" w:fill="FFFFFF"/>
        </w:rPr>
        <w:t xml:space="preserve"> и соисполнителями</w:t>
      </w:r>
      <w:r w:rsidR="002E7230">
        <w:rPr>
          <w:b w:val="0"/>
          <w:sz w:val="28"/>
          <w:szCs w:val="28"/>
          <w:shd w:val="clear" w:color="auto" w:fill="FFFFFF"/>
        </w:rPr>
        <w:t>, проводимым в соответствии с требованиями, указанными в постановлении 235.</w:t>
      </w:r>
    </w:p>
    <w:p w:rsidR="002E7230" w:rsidRDefault="0079356F" w:rsidP="0079356F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Уровень </w:t>
      </w:r>
      <w:r w:rsidRPr="000F7C38">
        <w:rPr>
          <w:rFonts w:eastAsiaTheme="minorHAnsi"/>
          <w:b w:val="0"/>
          <w:sz w:val="28"/>
          <w:szCs w:val="28"/>
          <w:lang w:eastAsia="en-US"/>
        </w:rPr>
        <w:t>принятия управленческих решений при реализации региональных проектов и государственных программ Камчатского края</w:t>
      </w:r>
      <w:r w:rsidRPr="00E20B1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определяется </w:t>
      </w:r>
      <w:r w:rsidR="00E9334E">
        <w:rPr>
          <w:b w:val="0"/>
          <w:sz w:val="28"/>
          <w:szCs w:val="28"/>
        </w:rPr>
        <w:t>посредством расчета:</w:t>
      </w:r>
    </w:p>
    <w:p w:rsidR="00F14359" w:rsidRDefault="00F14359" w:rsidP="0079356F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количества сформированных запросов на изменение паспортов региональных проектов </w:t>
      </w:r>
      <w:r w:rsidR="001E23A1">
        <w:rPr>
          <w:b w:val="0"/>
          <w:sz w:val="28"/>
          <w:szCs w:val="28"/>
        </w:rPr>
        <w:t>от</w:t>
      </w:r>
      <w:r>
        <w:rPr>
          <w:b w:val="0"/>
          <w:sz w:val="28"/>
          <w:szCs w:val="28"/>
        </w:rPr>
        <w:t xml:space="preserve"> общего количества запросов на изменение паспортов региональных проектов, формирование которых необходимо для приведения паспортов региональных проектов в соответствие со сводной бюджетной росписью, Законами Камчатского края о принятии и внесения изменений в краевой бюджет, с соглашениями о реализации региональных проектов на территории Камчатского края;</w:t>
      </w:r>
    </w:p>
    <w:p w:rsidR="001E23A1" w:rsidRDefault="00F14359" w:rsidP="0079356F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b w:val="0"/>
          <w:sz w:val="28"/>
          <w:szCs w:val="28"/>
        </w:rPr>
        <w:t xml:space="preserve">- количества уточняющих отчетов о реализации региональных проектов, введенных в ГИИС «Электронный бюджет» по завершении установленного срока для ввода данных в </w:t>
      </w:r>
      <w:r w:rsidRPr="002E7230">
        <w:rPr>
          <w:rFonts w:eastAsiaTheme="minorHAnsi"/>
          <w:b w:val="0"/>
          <w:sz w:val="28"/>
          <w:szCs w:val="28"/>
          <w:lang w:eastAsia="en-US"/>
        </w:rPr>
        <w:t>подсистем</w:t>
      </w:r>
      <w:r>
        <w:rPr>
          <w:rFonts w:eastAsiaTheme="minorHAnsi"/>
          <w:b w:val="0"/>
          <w:sz w:val="28"/>
          <w:szCs w:val="28"/>
          <w:lang w:eastAsia="en-US"/>
        </w:rPr>
        <w:t>у</w:t>
      </w:r>
      <w:r w:rsidRPr="002E7230">
        <w:rPr>
          <w:rFonts w:eastAsiaTheme="minorHAnsi"/>
          <w:b w:val="0"/>
          <w:sz w:val="28"/>
          <w:szCs w:val="28"/>
          <w:lang w:eastAsia="en-US"/>
        </w:rPr>
        <w:t xml:space="preserve"> управления национальными проектами</w:t>
      </w:r>
      <w:r w:rsidR="00357A74">
        <w:rPr>
          <w:rFonts w:eastAsiaTheme="minorHAnsi"/>
          <w:b w:val="0"/>
          <w:sz w:val="28"/>
          <w:szCs w:val="28"/>
          <w:lang w:eastAsia="en-US"/>
        </w:rPr>
        <w:t>, от общего количества отчетов, ввод которых должен быть обеспечен в соответствии с постановлением 340-П</w:t>
      </w:r>
      <w:r>
        <w:rPr>
          <w:rFonts w:eastAsiaTheme="minorHAnsi"/>
          <w:b w:val="0"/>
          <w:sz w:val="28"/>
          <w:szCs w:val="28"/>
          <w:lang w:eastAsia="en-US"/>
        </w:rPr>
        <w:t>;</w:t>
      </w:r>
    </w:p>
    <w:p w:rsidR="001E23A1" w:rsidRDefault="001E23A1" w:rsidP="0079356F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- количества запросов на изменение паспортов региональных проектов и отчетов о реализации региональных проектов, возращенных на доработку Аналитическим центром при Правительстве Российской Федерации</w:t>
      </w:r>
      <w:r w:rsidR="00006994">
        <w:rPr>
          <w:rFonts w:eastAsiaTheme="minorHAnsi"/>
          <w:b w:val="0"/>
          <w:sz w:val="28"/>
          <w:szCs w:val="28"/>
          <w:lang w:eastAsia="en-US"/>
        </w:rPr>
        <w:t>, от общего количества запросов на изменение паспортов региональных проектов и отчетов о реализации региональных проектов, введенных в ГИИС «Электронный бюджет»</w:t>
      </w:r>
      <w:r>
        <w:rPr>
          <w:rFonts w:eastAsiaTheme="minorHAnsi"/>
          <w:b w:val="0"/>
          <w:sz w:val="28"/>
          <w:szCs w:val="28"/>
          <w:lang w:eastAsia="en-US"/>
        </w:rPr>
        <w:t>;</w:t>
      </w:r>
    </w:p>
    <w:p w:rsidR="001E23A1" w:rsidRDefault="001E23A1" w:rsidP="0079356F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sz w:val="28"/>
          <w:szCs w:val="28"/>
          <w:lang w:eastAsia="en-US"/>
        </w:rPr>
        <w:t xml:space="preserve">- количества изменений в государственные программы Камчатского края от общего количества изменений, внесение которых необходимо для достижения показателей, </w:t>
      </w:r>
      <w:r>
        <w:rPr>
          <w:b w:val="0"/>
          <w:sz w:val="28"/>
          <w:szCs w:val="28"/>
        </w:rPr>
        <w:t>с</w:t>
      </w:r>
      <w:r w:rsidRPr="003653BB">
        <w:rPr>
          <w:b w:val="0"/>
          <w:sz w:val="28"/>
          <w:szCs w:val="28"/>
        </w:rPr>
        <w:t>пособству</w:t>
      </w:r>
      <w:r>
        <w:rPr>
          <w:b w:val="0"/>
          <w:sz w:val="28"/>
          <w:szCs w:val="28"/>
        </w:rPr>
        <w:t>ющих</w:t>
      </w:r>
      <w:r w:rsidRPr="003653BB">
        <w:rPr>
          <w:b w:val="0"/>
          <w:sz w:val="28"/>
          <w:szCs w:val="28"/>
        </w:rPr>
        <w:t xml:space="preserve"> изменению индикаторов и (или) факторов достижения национальных целей развития, </w:t>
      </w:r>
      <w:r>
        <w:rPr>
          <w:b w:val="0"/>
          <w:sz w:val="28"/>
          <w:szCs w:val="28"/>
        </w:rPr>
        <w:t xml:space="preserve">а также </w:t>
      </w:r>
      <w:r w:rsidRPr="003653BB">
        <w:rPr>
          <w:b w:val="0"/>
          <w:sz w:val="28"/>
          <w:szCs w:val="28"/>
        </w:rPr>
        <w:t>оказыв</w:t>
      </w:r>
      <w:r>
        <w:rPr>
          <w:b w:val="0"/>
          <w:sz w:val="28"/>
          <w:szCs w:val="28"/>
        </w:rPr>
        <w:t>ающих</w:t>
      </w:r>
      <w:r w:rsidRPr="003653BB">
        <w:rPr>
          <w:b w:val="0"/>
          <w:sz w:val="28"/>
          <w:szCs w:val="28"/>
        </w:rPr>
        <w:t xml:space="preserve"> влияние на изменение показателей эффективности 68 Указа</w:t>
      </w:r>
      <w:r>
        <w:rPr>
          <w:b w:val="0"/>
          <w:sz w:val="28"/>
          <w:szCs w:val="28"/>
        </w:rPr>
        <w:t>;</w:t>
      </w:r>
    </w:p>
    <w:p w:rsidR="00357A74" w:rsidRDefault="001E23A1" w:rsidP="0079356F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  <w:shd w:val="clear" w:color="auto" w:fill="FFFFFF"/>
        </w:rPr>
      </w:pPr>
      <w:r>
        <w:rPr>
          <w:b w:val="0"/>
          <w:sz w:val="28"/>
          <w:szCs w:val="28"/>
        </w:rPr>
        <w:t xml:space="preserve">- количества отчетов о реализации государственных программ Камчатского края, направленных в срок и в соответствии с требованиями, </w:t>
      </w:r>
      <w:r>
        <w:rPr>
          <w:b w:val="0"/>
          <w:sz w:val="28"/>
          <w:szCs w:val="28"/>
          <w:shd w:val="clear" w:color="auto" w:fill="FFFFFF"/>
        </w:rPr>
        <w:t>указанными в постановлении 235</w:t>
      </w:r>
      <w:r w:rsidR="00006994">
        <w:rPr>
          <w:b w:val="0"/>
          <w:sz w:val="28"/>
          <w:szCs w:val="28"/>
          <w:shd w:val="clear" w:color="auto" w:fill="FFFFFF"/>
        </w:rPr>
        <w:t>, от общего количества отчетов, направленных в Министерство экономического развития Камчатского края</w:t>
      </w:r>
      <w:r>
        <w:rPr>
          <w:b w:val="0"/>
          <w:sz w:val="28"/>
          <w:szCs w:val="28"/>
          <w:shd w:val="clear" w:color="auto" w:fill="FFFFFF"/>
        </w:rPr>
        <w:t>.</w:t>
      </w:r>
    </w:p>
    <w:p w:rsidR="00E9334E" w:rsidRDefault="001E23A1" w:rsidP="0079356F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b w:val="0"/>
          <w:sz w:val="28"/>
          <w:szCs w:val="28"/>
        </w:rPr>
        <w:t xml:space="preserve"> </w:t>
      </w:r>
      <w:r w:rsidR="000D4675">
        <w:rPr>
          <w:b w:val="0"/>
          <w:sz w:val="28"/>
          <w:szCs w:val="28"/>
        </w:rPr>
        <w:t xml:space="preserve">Указанные расчеты формируются в итоговый коэффициент, соответствующий уровню </w:t>
      </w:r>
      <w:r w:rsidR="000D4675" w:rsidRPr="000F7C38">
        <w:rPr>
          <w:rFonts w:eastAsiaTheme="minorHAnsi"/>
          <w:b w:val="0"/>
          <w:sz w:val="28"/>
          <w:szCs w:val="28"/>
          <w:lang w:eastAsia="en-US"/>
        </w:rPr>
        <w:t>принятия управленческих решений при реализации региональных проектов и государственных программ Камчатского края</w:t>
      </w:r>
      <w:r w:rsidR="000D4675">
        <w:rPr>
          <w:rFonts w:eastAsiaTheme="minorHAnsi"/>
          <w:b w:val="0"/>
          <w:sz w:val="28"/>
          <w:szCs w:val="28"/>
          <w:lang w:eastAsia="en-US"/>
        </w:rPr>
        <w:t>, путем суммирования результатов отношения количественных показателей.</w:t>
      </w:r>
    </w:p>
    <w:p w:rsidR="003D1764" w:rsidRDefault="003D1764" w:rsidP="0079356F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 xml:space="preserve">При определении </w:t>
      </w:r>
      <w:r>
        <w:rPr>
          <w:b w:val="0"/>
          <w:sz w:val="28"/>
          <w:szCs w:val="28"/>
        </w:rPr>
        <w:t xml:space="preserve">уровня </w:t>
      </w:r>
      <w:r w:rsidRPr="000F7C38">
        <w:rPr>
          <w:rFonts w:eastAsiaTheme="minorHAnsi"/>
          <w:b w:val="0"/>
          <w:sz w:val="28"/>
          <w:szCs w:val="28"/>
          <w:lang w:eastAsia="en-US"/>
        </w:rPr>
        <w:t>принятия управленческих решений при реализации региональных проектов и государственных программ Камчатского края</w:t>
      </w:r>
      <w:r>
        <w:rPr>
          <w:rFonts w:eastAsiaTheme="minorHAnsi"/>
          <w:b w:val="0"/>
          <w:sz w:val="28"/>
          <w:szCs w:val="28"/>
          <w:lang w:eastAsia="en-US"/>
        </w:rPr>
        <w:t>, соответствующего значению коэффициента от 0 до 3 – значению критерия присваивается 2 балла;</w:t>
      </w:r>
    </w:p>
    <w:p w:rsidR="003D1764" w:rsidRDefault="003D1764" w:rsidP="003D1764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 xml:space="preserve"> При определении </w:t>
      </w:r>
      <w:r>
        <w:rPr>
          <w:b w:val="0"/>
          <w:sz w:val="28"/>
          <w:szCs w:val="28"/>
        </w:rPr>
        <w:t xml:space="preserve">уровня </w:t>
      </w:r>
      <w:r w:rsidRPr="000F7C38">
        <w:rPr>
          <w:rFonts w:eastAsiaTheme="minorHAnsi"/>
          <w:b w:val="0"/>
          <w:sz w:val="28"/>
          <w:szCs w:val="28"/>
          <w:lang w:eastAsia="en-US"/>
        </w:rPr>
        <w:t>принятия управленческих решений при реализации региональных проектов и государственных программ Камчатского края</w:t>
      </w:r>
      <w:r>
        <w:rPr>
          <w:rFonts w:eastAsiaTheme="minorHAnsi"/>
          <w:b w:val="0"/>
          <w:sz w:val="28"/>
          <w:szCs w:val="28"/>
          <w:lang w:eastAsia="en-US"/>
        </w:rPr>
        <w:t>, соответствующего значению коэффициента от 3 и более – значению критерия присваивается 0 баллов.</w:t>
      </w:r>
    </w:p>
    <w:p w:rsidR="000F7C38" w:rsidRDefault="000F7C38" w:rsidP="000F7C38">
      <w:pPr>
        <w:pStyle w:val="1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20"/>
        <w:jc w:val="both"/>
        <w:rPr>
          <w:b w:val="0"/>
          <w:sz w:val="28"/>
          <w:szCs w:val="28"/>
        </w:rPr>
      </w:pPr>
      <w:r w:rsidRPr="000F7C38">
        <w:rPr>
          <w:rFonts w:eastAsiaTheme="minorHAnsi"/>
          <w:b w:val="0"/>
          <w:sz w:val="28"/>
          <w:szCs w:val="28"/>
          <w:lang w:eastAsia="en-US"/>
        </w:rPr>
        <w:t>Определение у</w:t>
      </w:r>
      <w:r w:rsidRPr="000F7C38">
        <w:rPr>
          <w:b w:val="0"/>
          <w:sz w:val="28"/>
          <w:szCs w:val="28"/>
        </w:rPr>
        <w:t>ровня влияния региональных проектов и государственных программ Камчатского края на достижение показателей национальных целей развития на территории Камчатского края</w:t>
      </w:r>
      <w:r w:rsidR="00992854">
        <w:rPr>
          <w:b w:val="0"/>
          <w:sz w:val="28"/>
          <w:szCs w:val="28"/>
        </w:rPr>
        <w:t xml:space="preserve"> осуществляется путем </w:t>
      </w:r>
      <w:r w:rsidR="00992854" w:rsidRPr="00992854">
        <w:rPr>
          <w:b w:val="0"/>
          <w:sz w:val="28"/>
          <w:szCs w:val="28"/>
        </w:rPr>
        <w:t>соотнесени</w:t>
      </w:r>
      <w:r w:rsidR="00992854">
        <w:rPr>
          <w:b w:val="0"/>
          <w:sz w:val="28"/>
          <w:szCs w:val="28"/>
        </w:rPr>
        <w:t>я</w:t>
      </w:r>
      <w:r w:rsidR="00992854" w:rsidRPr="00992854">
        <w:rPr>
          <w:b w:val="0"/>
          <w:sz w:val="28"/>
          <w:szCs w:val="28"/>
        </w:rPr>
        <w:t xml:space="preserve"> динамики изменения фактических значений показателей региональных проектов, государственных программ и показателей </w:t>
      </w:r>
      <w:r w:rsidR="00992854">
        <w:rPr>
          <w:b w:val="0"/>
          <w:sz w:val="28"/>
          <w:szCs w:val="28"/>
        </w:rPr>
        <w:t xml:space="preserve">эффективности </w:t>
      </w:r>
      <w:r w:rsidR="00992854" w:rsidRPr="00992854">
        <w:rPr>
          <w:b w:val="0"/>
          <w:sz w:val="28"/>
          <w:szCs w:val="28"/>
        </w:rPr>
        <w:t>68 Указа</w:t>
      </w:r>
      <w:r w:rsidRPr="00992854">
        <w:rPr>
          <w:b w:val="0"/>
          <w:sz w:val="28"/>
          <w:szCs w:val="28"/>
        </w:rPr>
        <w:t>.</w:t>
      </w:r>
    </w:p>
    <w:p w:rsidR="00992854" w:rsidRDefault="00B065F6" w:rsidP="00B065F6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Расчет уровня </w:t>
      </w:r>
      <w:r w:rsidRPr="000F7C38">
        <w:rPr>
          <w:b w:val="0"/>
          <w:sz w:val="28"/>
          <w:szCs w:val="28"/>
        </w:rPr>
        <w:t>влияния региональных проектов и государственных программ Камчатского края на достижение показателей национальных целей развития на территории Камчатского края</w:t>
      </w:r>
      <w:r>
        <w:rPr>
          <w:b w:val="0"/>
          <w:sz w:val="28"/>
          <w:szCs w:val="28"/>
        </w:rPr>
        <w:t xml:space="preserve"> осуществляется по формуле:</w:t>
      </w:r>
    </w:p>
    <w:p w:rsidR="00736CDD" w:rsidRDefault="00736CDD" w:rsidP="00B065F6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9A53DB" wp14:editId="4E8FCD27">
                <wp:simplePos x="0" y="0"/>
                <wp:positionH relativeFrom="margin">
                  <wp:align>center</wp:align>
                </wp:positionH>
                <wp:positionV relativeFrom="paragraph">
                  <wp:posOffset>66040</wp:posOffset>
                </wp:positionV>
                <wp:extent cx="2019300" cy="552450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6CDD" w:rsidRPr="00B447AF" w:rsidRDefault="00736CDD" w:rsidP="00736CDD">
                            <w:pPr>
                              <w:spacing w:after="0" w:line="240" w:lineRule="auto"/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УВ</w:t>
                            </w: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= </w:t>
                            </w:r>
                            <w:r w:rsidRPr="00736CDD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Ппрп +Ппгп</w:t>
                            </w:r>
                            <w:r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,</w:t>
                            </w:r>
                          </w:p>
                          <w:p w:rsidR="00736CDD" w:rsidRPr="00812A98" w:rsidRDefault="00736CDD" w:rsidP="00736CDD">
                            <w:pPr>
                              <w:spacing w:after="0" w:line="240" w:lineRule="auto"/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812A98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                         </w:t>
                            </w:r>
                            <w:r w:rsidRPr="00812A98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9A53DB" id="Прямоугольник 1" o:spid="_x0000_s1029" style="position:absolute;left:0;text-align:left;margin-left:0;margin-top:5.2pt;width:159pt;height:43.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" filled="f" stroked="f" strokeweight="1pt">
                <v:textbox>
                  <w:txbxContent>
                    <w:p w:rsidR="00736CDD" w:rsidRPr="00B447AF" w:rsidRDefault="00736CDD" w:rsidP="00736CDD">
                      <w:pPr>
                        <w:spacing w:after="0" w:line="240" w:lineRule="auto"/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УВ</w:t>
                      </w:r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= </w:t>
                      </w:r>
                      <w:r w:rsidRPr="00736CDD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</w:rPr>
                        <w:t>Ппрп</w:t>
                      </w:r>
                      <w:r w:rsidRPr="00736CDD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736CDD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</w:rPr>
                        <w:t>+Ппгп</w:t>
                      </w:r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,</w:t>
                      </w:r>
                    </w:p>
                    <w:p w:rsidR="00736CDD" w:rsidRPr="00812A98" w:rsidRDefault="00736CDD" w:rsidP="00736CDD">
                      <w:pPr>
                        <w:spacing w:after="0" w:line="240" w:lineRule="auto"/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812A98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                          </w:t>
                      </w:r>
                      <w:r w:rsidRPr="00812A98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065F6" w:rsidRDefault="00B065F6" w:rsidP="00992854">
      <w:pPr>
        <w:pStyle w:val="1"/>
        <w:shd w:val="clear" w:color="auto" w:fill="FFFFFF"/>
        <w:spacing w:before="0" w:beforeAutospacing="0" w:after="0" w:afterAutospacing="0"/>
        <w:ind w:left="720"/>
        <w:jc w:val="both"/>
        <w:rPr>
          <w:b w:val="0"/>
          <w:sz w:val="28"/>
          <w:szCs w:val="28"/>
        </w:rPr>
      </w:pPr>
    </w:p>
    <w:p w:rsidR="00736CDD" w:rsidRDefault="00736CDD" w:rsidP="00736CDD">
      <w:pPr>
        <w:pStyle w:val="1"/>
        <w:shd w:val="clear" w:color="auto" w:fill="FFFFFF"/>
        <w:spacing w:before="0" w:beforeAutospacing="0" w:after="0" w:afterAutospacing="0"/>
        <w:ind w:left="720"/>
        <w:jc w:val="both"/>
        <w:rPr>
          <w:b w:val="0"/>
          <w:sz w:val="28"/>
          <w:szCs w:val="28"/>
        </w:rPr>
      </w:pPr>
    </w:p>
    <w:p w:rsidR="00736CDD" w:rsidRDefault="00736CDD" w:rsidP="00736CDD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где:</w:t>
      </w:r>
    </w:p>
    <w:p w:rsidR="00736CDD" w:rsidRDefault="00736CDD" w:rsidP="00736CDD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 w:rsidRPr="00736CDD">
        <w:rPr>
          <w:rStyle w:val="a5"/>
          <w:b w:val="0"/>
          <w:color w:val="000000" w:themeColor="text1"/>
          <w:sz w:val="28"/>
          <w:szCs w:val="28"/>
        </w:rPr>
        <w:t>Ппрп</w:t>
      </w:r>
      <w:r>
        <w:rPr>
          <w:rStyle w:val="a5"/>
          <w:b w:val="0"/>
          <w:color w:val="000000" w:themeColor="text1"/>
          <w:sz w:val="28"/>
          <w:szCs w:val="28"/>
        </w:rPr>
        <w:t xml:space="preserve"> – </w:t>
      </w:r>
      <w:r>
        <w:rPr>
          <w:rFonts w:eastAsiaTheme="minorHAnsi"/>
          <w:b w:val="0"/>
          <w:sz w:val="28"/>
          <w:szCs w:val="28"/>
          <w:lang w:eastAsia="en-US"/>
        </w:rPr>
        <w:t>прирост показателей региональных проектов, оказывающий влияние на достижение показателей эффективности 68 Указа;</w:t>
      </w:r>
    </w:p>
    <w:p w:rsidR="00736CDD" w:rsidRDefault="00736CDD" w:rsidP="00736CDD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 w:rsidRPr="00736CDD">
        <w:rPr>
          <w:rStyle w:val="a5"/>
          <w:b w:val="0"/>
          <w:color w:val="000000" w:themeColor="text1"/>
          <w:sz w:val="28"/>
          <w:szCs w:val="28"/>
        </w:rPr>
        <w:t>Ппгп</w:t>
      </w:r>
      <w:r>
        <w:rPr>
          <w:rStyle w:val="a5"/>
          <w:b w:val="0"/>
          <w:color w:val="000000" w:themeColor="text1"/>
          <w:sz w:val="28"/>
          <w:szCs w:val="28"/>
        </w:rPr>
        <w:t xml:space="preserve"> – </w:t>
      </w:r>
      <w:r>
        <w:rPr>
          <w:rFonts w:eastAsiaTheme="minorHAnsi"/>
          <w:b w:val="0"/>
          <w:sz w:val="28"/>
          <w:szCs w:val="28"/>
          <w:lang w:eastAsia="en-US"/>
        </w:rPr>
        <w:t>прирост показателей государственных программ Камчатского края, оказывающий влияние на достижение показателей эффективности 68 Указа;</w:t>
      </w:r>
    </w:p>
    <w:p w:rsidR="00736CDD" w:rsidRDefault="00736CDD" w:rsidP="00736CDD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 w:rsidRPr="00736CDD">
        <w:rPr>
          <w:rStyle w:val="a5"/>
          <w:b w:val="0"/>
          <w:color w:val="000000" w:themeColor="text1"/>
          <w:sz w:val="28"/>
          <w:szCs w:val="28"/>
          <w:lang w:val="en-US"/>
        </w:rPr>
        <w:t>L</w:t>
      </w:r>
      <w:r>
        <w:rPr>
          <w:rStyle w:val="a5"/>
          <w:b w:val="0"/>
          <w:color w:val="000000" w:themeColor="text1"/>
          <w:sz w:val="28"/>
          <w:szCs w:val="28"/>
        </w:rPr>
        <w:t xml:space="preserve"> – </w:t>
      </w:r>
      <w:r>
        <w:rPr>
          <w:rFonts w:eastAsiaTheme="minorHAnsi"/>
          <w:b w:val="0"/>
          <w:sz w:val="28"/>
          <w:szCs w:val="28"/>
          <w:lang w:eastAsia="en-US"/>
        </w:rPr>
        <w:t>количество показателей эффективности 68 Указа.</w:t>
      </w:r>
    </w:p>
    <w:p w:rsidR="00736CDD" w:rsidRDefault="00736CDD" w:rsidP="00736CDD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B327E9" wp14:editId="790EE897">
                <wp:simplePos x="0" y="0"/>
                <wp:positionH relativeFrom="column">
                  <wp:posOffset>2352675</wp:posOffset>
                </wp:positionH>
                <wp:positionV relativeFrom="paragraph">
                  <wp:posOffset>588645</wp:posOffset>
                </wp:positionV>
                <wp:extent cx="2019300" cy="552450"/>
                <wp:effectExtent l="0" t="0" r="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6CDD" w:rsidRPr="00B447AF" w:rsidRDefault="00C26261" w:rsidP="00736CDD">
                            <w:pPr>
                              <w:spacing w:after="0" w:line="240" w:lineRule="auto"/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Ппрп</w:t>
                            </w:r>
                            <w:r w:rsidR="00736CDD"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= </w:t>
                            </w:r>
                            <w:r w:rsidR="00736CDD"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∑ᶫ</w:t>
                            </w:r>
                            <w:r w:rsidR="00736CDD"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 xml:space="preserve">ᵢ ₌ ₁ </w:t>
                            </w:r>
                            <w:r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Ппрп</w:t>
                            </w:r>
                            <w:r w:rsidR="00736CDD"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ᵢ</w:t>
                            </w:r>
                            <w:r w:rsidR="00736CDD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736CDD"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,</w:t>
                            </w:r>
                          </w:p>
                          <w:p w:rsidR="00736CDD" w:rsidRPr="00C26261" w:rsidRDefault="00736CDD" w:rsidP="00736CDD">
                            <w:pPr>
                              <w:spacing w:after="0" w:line="240" w:lineRule="auto"/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12A98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                         </w:t>
                            </w:r>
                            <w:r w:rsidR="00C26261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Пу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B327E9" id="Прямоугольник 5" o:spid="_x0000_s1030" style="position:absolute;left:0;text-align:left;margin-left:185.25pt;margin-top:46.35pt;width:159pt;height:4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" filled="f" stroked="f" strokeweight="1pt">
                <v:textbox>
                  <w:txbxContent>
                    <w:p w:rsidR="00736CDD" w:rsidRPr="00B447AF" w:rsidRDefault="00C26261" w:rsidP="00736CDD">
                      <w:pPr>
                        <w:spacing w:after="0" w:line="240" w:lineRule="auto"/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Ппрп</w:t>
                      </w:r>
                      <w:r w:rsidR="00736CDD"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= </w:t>
                      </w:r>
                      <w:r w:rsidR="00736CDD"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</w:rPr>
                        <w:t>∑ᶫ</w:t>
                      </w:r>
                      <w:r w:rsidR="00736CDD"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  <w:lang w:val="en-US"/>
                        </w:rPr>
                        <w:t xml:space="preserve">ᵢ ₌ ₁ </w:t>
                      </w:r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</w:rPr>
                        <w:t>Ппрп</w:t>
                      </w:r>
                      <w:r w:rsidR="00736CDD"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  <w:lang w:val="en-US"/>
                        </w:rPr>
                        <w:t>ᵢ</w:t>
                      </w:r>
                      <w:r w:rsidR="00736CDD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 </w:t>
                      </w:r>
                      <w:r w:rsidR="00736CDD"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,</w:t>
                      </w:r>
                    </w:p>
                    <w:p w:rsidR="00736CDD" w:rsidRPr="00C26261" w:rsidRDefault="00736CDD" w:rsidP="00736CDD">
                      <w:pPr>
                        <w:spacing w:after="0" w:line="240" w:lineRule="auto"/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812A98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                          </w:t>
                      </w:r>
                      <w:proofErr w:type="spellStart"/>
                      <w:r w:rsidR="00C26261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Пу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b w:val="0"/>
          <w:sz w:val="28"/>
          <w:szCs w:val="28"/>
        </w:rPr>
        <w:t xml:space="preserve">Расчет </w:t>
      </w:r>
      <w:r>
        <w:rPr>
          <w:rFonts w:eastAsiaTheme="minorHAnsi"/>
          <w:b w:val="0"/>
          <w:sz w:val="28"/>
          <w:szCs w:val="28"/>
          <w:lang w:eastAsia="en-US"/>
        </w:rPr>
        <w:t>прироста показателей региональных проектов, оказывающий влияние на достижение показателей эффективности 68 Указа, осуществляется по формуле:</w:t>
      </w:r>
    </w:p>
    <w:p w:rsidR="00736CDD" w:rsidRDefault="00736CDD" w:rsidP="00736CDD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</w:p>
    <w:p w:rsidR="00736CDD" w:rsidRDefault="00736CDD" w:rsidP="00736CDD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</w:p>
    <w:p w:rsidR="00C26261" w:rsidRDefault="00C26261" w:rsidP="00C26261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где:</w:t>
      </w:r>
    </w:p>
    <w:p w:rsidR="00C26261" w:rsidRDefault="00C26261" w:rsidP="00C26261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 w:rsidRPr="00736CDD">
        <w:rPr>
          <w:rStyle w:val="a5"/>
          <w:b w:val="0"/>
          <w:color w:val="000000" w:themeColor="text1"/>
          <w:sz w:val="28"/>
          <w:szCs w:val="28"/>
        </w:rPr>
        <w:t>Ппрп</w:t>
      </w:r>
      <w:r w:rsidRPr="00B447AF">
        <w:rPr>
          <w:rStyle w:val="a5"/>
          <w:color w:val="000000" w:themeColor="text1"/>
          <w:sz w:val="28"/>
          <w:szCs w:val="28"/>
          <w:u w:val="single"/>
          <w:lang w:val="en-US"/>
        </w:rPr>
        <w:t>ᵢ</w:t>
      </w:r>
      <w:r>
        <w:rPr>
          <w:rStyle w:val="a5"/>
          <w:b w:val="0"/>
          <w:color w:val="000000" w:themeColor="text1"/>
          <w:sz w:val="28"/>
          <w:szCs w:val="28"/>
        </w:rPr>
        <w:t xml:space="preserve"> – </w:t>
      </w:r>
      <w:r>
        <w:rPr>
          <w:rFonts w:eastAsiaTheme="minorHAnsi"/>
          <w:b w:val="0"/>
          <w:sz w:val="28"/>
          <w:szCs w:val="28"/>
          <w:lang w:eastAsia="en-US"/>
        </w:rPr>
        <w:t>прирост показателей региональных проектов, оказывающ</w:t>
      </w:r>
      <w:r w:rsidR="00F440C6">
        <w:rPr>
          <w:rFonts w:eastAsiaTheme="minorHAnsi"/>
          <w:b w:val="0"/>
          <w:sz w:val="28"/>
          <w:szCs w:val="28"/>
          <w:lang w:eastAsia="en-US"/>
        </w:rPr>
        <w:t>их</w:t>
      </w:r>
      <w:r>
        <w:rPr>
          <w:rFonts w:eastAsiaTheme="minorHAnsi"/>
          <w:b w:val="0"/>
          <w:sz w:val="28"/>
          <w:szCs w:val="28"/>
          <w:lang w:eastAsia="en-US"/>
        </w:rPr>
        <w:t xml:space="preserve"> влияние на достижение </w:t>
      </w:r>
      <w:r w:rsidR="00F440C6">
        <w:rPr>
          <w:rFonts w:eastAsiaTheme="minorHAnsi"/>
          <w:b w:val="0"/>
          <w:sz w:val="28"/>
          <w:szCs w:val="28"/>
          <w:lang w:eastAsia="en-US"/>
        </w:rPr>
        <w:t>одного показателя</w:t>
      </w:r>
      <w:r>
        <w:rPr>
          <w:rFonts w:eastAsiaTheme="minorHAnsi"/>
          <w:b w:val="0"/>
          <w:sz w:val="28"/>
          <w:szCs w:val="28"/>
          <w:lang w:eastAsia="en-US"/>
        </w:rPr>
        <w:t xml:space="preserve"> эффективности 68 Указа;</w:t>
      </w:r>
    </w:p>
    <w:p w:rsidR="00C26261" w:rsidRDefault="00C26261" w:rsidP="00C26261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 w:rsidRPr="00736CDD">
        <w:rPr>
          <w:rStyle w:val="a5"/>
          <w:b w:val="0"/>
          <w:color w:val="000000" w:themeColor="text1"/>
          <w:sz w:val="28"/>
          <w:szCs w:val="28"/>
        </w:rPr>
        <w:t>П</w:t>
      </w:r>
      <w:r w:rsidR="00F440C6">
        <w:rPr>
          <w:rStyle w:val="a5"/>
          <w:b w:val="0"/>
          <w:color w:val="000000" w:themeColor="text1"/>
          <w:sz w:val="28"/>
          <w:szCs w:val="28"/>
        </w:rPr>
        <w:t>у</w:t>
      </w:r>
      <w:r>
        <w:rPr>
          <w:rStyle w:val="a5"/>
          <w:b w:val="0"/>
          <w:color w:val="000000" w:themeColor="text1"/>
          <w:sz w:val="28"/>
          <w:szCs w:val="28"/>
        </w:rPr>
        <w:t xml:space="preserve"> – </w:t>
      </w:r>
      <w:r>
        <w:rPr>
          <w:rFonts w:eastAsiaTheme="minorHAnsi"/>
          <w:b w:val="0"/>
          <w:sz w:val="28"/>
          <w:szCs w:val="28"/>
          <w:lang w:eastAsia="en-US"/>
        </w:rPr>
        <w:t>прирост показател</w:t>
      </w:r>
      <w:r w:rsidR="00F440C6">
        <w:rPr>
          <w:rFonts w:eastAsiaTheme="minorHAnsi"/>
          <w:b w:val="0"/>
          <w:sz w:val="28"/>
          <w:szCs w:val="28"/>
          <w:lang w:eastAsia="en-US"/>
        </w:rPr>
        <w:t>я</w:t>
      </w:r>
      <w:r>
        <w:rPr>
          <w:rFonts w:eastAsiaTheme="minorHAnsi"/>
          <w:b w:val="0"/>
          <w:sz w:val="28"/>
          <w:szCs w:val="28"/>
          <w:lang w:eastAsia="en-US"/>
        </w:rPr>
        <w:t xml:space="preserve"> эффективности 68 Указа</w:t>
      </w:r>
      <w:r w:rsidR="00F440C6">
        <w:rPr>
          <w:rFonts w:eastAsiaTheme="minorHAnsi"/>
          <w:b w:val="0"/>
          <w:sz w:val="28"/>
          <w:szCs w:val="28"/>
          <w:lang w:eastAsia="en-US"/>
        </w:rPr>
        <w:t>, которому соответствуют показатели региональных проектов.</w:t>
      </w:r>
    </w:p>
    <w:p w:rsidR="00736CDD" w:rsidRPr="00736CDD" w:rsidRDefault="00F440C6" w:rsidP="00736CDD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>
        <w:rPr>
          <w:rFonts w:eastAsiaTheme="minorHAnsi"/>
          <w:b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8B85B7" wp14:editId="389586E9">
                <wp:simplePos x="0" y="0"/>
                <wp:positionH relativeFrom="column">
                  <wp:posOffset>2181225</wp:posOffset>
                </wp:positionH>
                <wp:positionV relativeFrom="paragraph">
                  <wp:posOffset>70485</wp:posOffset>
                </wp:positionV>
                <wp:extent cx="2019300" cy="552450"/>
                <wp:effectExtent l="0" t="0" r="0" b="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440C6" w:rsidRPr="00B447AF" w:rsidRDefault="00F440C6" w:rsidP="00F440C6">
                            <w:pPr>
                              <w:spacing w:after="0" w:line="240" w:lineRule="auto"/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Ппрп</w:t>
                            </w: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= </w:t>
                            </w: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∑ᶫ</w:t>
                            </w: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 xml:space="preserve">ᵢ ₌ ₁ </w:t>
                            </w:r>
                            <w:r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u w:val="single"/>
                              </w:rPr>
                              <w:t>Ппгп</w:t>
                            </w: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  <w:t>ᵢ</w:t>
                            </w:r>
                            <w:r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B447AF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,</w:t>
                            </w:r>
                          </w:p>
                          <w:p w:rsidR="00F440C6" w:rsidRPr="00C26261" w:rsidRDefault="00F440C6" w:rsidP="00F440C6">
                            <w:pPr>
                              <w:spacing w:after="0" w:line="240" w:lineRule="auto"/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812A98"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                         </w:t>
                            </w:r>
                            <w:r>
                              <w:rPr>
                                <w:rStyle w:val="a5"/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Пу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B85B7" id="Прямоугольник 6" o:spid="_x0000_s1031" style="position:absolute;left:0;text-align:left;margin-left:171.75pt;margin-top:5.55pt;width:159pt;height:4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" filled="f" stroked="f" strokeweight="1pt">
                <v:textbox>
                  <w:txbxContent>
                    <w:p w:rsidR="00F440C6" w:rsidRPr="00B447AF" w:rsidRDefault="00F440C6" w:rsidP="00F440C6">
                      <w:pPr>
                        <w:spacing w:after="0" w:line="240" w:lineRule="auto"/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Ппрп</w:t>
                      </w:r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= </w:t>
                      </w:r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</w:rPr>
                        <w:t>∑ᶫ</w:t>
                      </w:r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  <w:lang w:val="en-US"/>
                        </w:rPr>
                        <w:t xml:space="preserve">ᵢ ₌ ₁ </w:t>
                      </w:r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</w:rPr>
                        <w:t>Пп</w:t>
                      </w:r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</w:rPr>
                        <w:t>гп</w:t>
                      </w:r>
                      <w:proofErr w:type="gramStart"/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:u w:val="single"/>
                          <w:lang w:val="en-US"/>
                        </w:rPr>
                        <w:t>ᵢ</w:t>
                      </w:r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 </w:t>
                      </w:r>
                      <w:r w:rsidRPr="00B447AF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,</w:t>
                      </w:r>
                      <w:proofErr w:type="gramEnd"/>
                    </w:p>
                    <w:p w:rsidR="00F440C6" w:rsidRPr="00C26261" w:rsidRDefault="00F440C6" w:rsidP="00F440C6">
                      <w:pPr>
                        <w:spacing w:after="0" w:line="240" w:lineRule="auto"/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812A98"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                          </w:t>
                      </w:r>
                      <w:proofErr w:type="spellStart"/>
                      <w:r>
                        <w:rPr>
                          <w:rStyle w:val="a5"/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Пу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C26261" w:rsidRDefault="00C26261" w:rsidP="00C26261">
      <w:pPr>
        <w:pStyle w:val="1"/>
        <w:shd w:val="clear" w:color="auto" w:fill="FFFFFF"/>
        <w:spacing w:before="0" w:beforeAutospacing="0" w:after="0" w:afterAutospacing="0"/>
        <w:ind w:left="720"/>
        <w:jc w:val="both"/>
        <w:rPr>
          <w:b w:val="0"/>
          <w:sz w:val="28"/>
          <w:szCs w:val="28"/>
        </w:rPr>
      </w:pPr>
    </w:p>
    <w:p w:rsidR="00F440C6" w:rsidRDefault="00F440C6" w:rsidP="00C26261">
      <w:pPr>
        <w:pStyle w:val="1"/>
        <w:shd w:val="clear" w:color="auto" w:fill="FFFFFF"/>
        <w:spacing w:before="0" w:beforeAutospacing="0" w:after="0" w:afterAutospacing="0"/>
        <w:ind w:left="720"/>
        <w:jc w:val="both"/>
        <w:rPr>
          <w:b w:val="0"/>
          <w:sz w:val="28"/>
          <w:szCs w:val="28"/>
        </w:rPr>
      </w:pPr>
    </w:p>
    <w:p w:rsidR="00F440C6" w:rsidRDefault="00F440C6" w:rsidP="00F440C6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>где:</w:t>
      </w:r>
    </w:p>
    <w:p w:rsidR="00F440C6" w:rsidRDefault="00F440C6" w:rsidP="00F440C6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 w:rsidRPr="00736CDD">
        <w:rPr>
          <w:rStyle w:val="a5"/>
          <w:b w:val="0"/>
          <w:color w:val="000000" w:themeColor="text1"/>
          <w:sz w:val="28"/>
          <w:szCs w:val="28"/>
        </w:rPr>
        <w:t>Пп</w:t>
      </w:r>
      <w:r>
        <w:rPr>
          <w:rStyle w:val="a5"/>
          <w:b w:val="0"/>
          <w:color w:val="000000" w:themeColor="text1"/>
          <w:sz w:val="28"/>
          <w:szCs w:val="28"/>
        </w:rPr>
        <w:t>гп</w:t>
      </w:r>
      <w:r w:rsidRPr="00B447AF">
        <w:rPr>
          <w:rStyle w:val="a5"/>
          <w:color w:val="000000" w:themeColor="text1"/>
          <w:sz w:val="28"/>
          <w:szCs w:val="28"/>
          <w:u w:val="single"/>
          <w:lang w:val="en-US"/>
        </w:rPr>
        <w:t>ᵢ</w:t>
      </w:r>
      <w:r>
        <w:rPr>
          <w:rStyle w:val="a5"/>
          <w:b w:val="0"/>
          <w:color w:val="000000" w:themeColor="text1"/>
          <w:sz w:val="28"/>
          <w:szCs w:val="28"/>
        </w:rPr>
        <w:t xml:space="preserve"> – </w:t>
      </w:r>
      <w:r>
        <w:rPr>
          <w:rFonts w:eastAsiaTheme="minorHAnsi"/>
          <w:b w:val="0"/>
          <w:sz w:val="28"/>
          <w:szCs w:val="28"/>
          <w:lang w:eastAsia="en-US"/>
        </w:rPr>
        <w:t>прирост показателей государственных программ Камчатского края, оказывающих влияние на достижение одного показателя эффективности 68 Указа;</w:t>
      </w:r>
    </w:p>
    <w:p w:rsidR="00F440C6" w:rsidRDefault="00F440C6" w:rsidP="00F440C6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 w:rsidRPr="00736CDD">
        <w:rPr>
          <w:rStyle w:val="a5"/>
          <w:b w:val="0"/>
          <w:color w:val="000000" w:themeColor="text1"/>
          <w:sz w:val="28"/>
          <w:szCs w:val="28"/>
        </w:rPr>
        <w:t>П</w:t>
      </w:r>
      <w:r>
        <w:rPr>
          <w:rStyle w:val="a5"/>
          <w:b w:val="0"/>
          <w:color w:val="000000" w:themeColor="text1"/>
          <w:sz w:val="28"/>
          <w:szCs w:val="28"/>
        </w:rPr>
        <w:t xml:space="preserve">у – </w:t>
      </w:r>
      <w:r>
        <w:rPr>
          <w:rFonts w:eastAsiaTheme="minorHAnsi"/>
          <w:b w:val="0"/>
          <w:sz w:val="28"/>
          <w:szCs w:val="28"/>
          <w:lang w:eastAsia="en-US"/>
        </w:rPr>
        <w:t>прирост показателя эффективности 68 Указа, которому соответствуют показатели региональных проектов.</w:t>
      </w:r>
    </w:p>
    <w:p w:rsidR="004E07D2" w:rsidRDefault="004E07D2" w:rsidP="004E07D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 xml:space="preserve">При определении уровня </w:t>
      </w:r>
      <w:r w:rsidRPr="000F7C38">
        <w:rPr>
          <w:b w:val="0"/>
          <w:sz w:val="28"/>
          <w:szCs w:val="28"/>
        </w:rPr>
        <w:t>влияния региональных проектов и государственных программ Камчатского края на достижение показателей национальных целей развития на территории Камчатского края</w:t>
      </w:r>
      <w:r>
        <w:rPr>
          <w:b w:val="0"/>
          <w:sz w:val="28"/>
          <w:szCs w:val="28"/>
        </w:rPr>
        <w:t>,</w:t>
      </w:r>
      <w:r>
        <w:rPr>
          <w:rFonts w:eastAsiaTheme="minorHAnsi"/>
          <w:b w:val="0"/>
          <w:sz w:val="28"/>
          <w:szCs w:val="28"/>
          <w:lang w:eastAsia="en-US"/>
        </w:rPr>
        <w:t xml:space="preserve"> значение которого равно или более 1 - значению критерия присваивается 2 балла;</w:t>
      </w:r>
    </w:p>
    <w:p w:rsidR="004E07D2" w:rsidRDefault="004E07D2" w:rsidP="004E07D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 xml:space="preserve">При определении уровня </w:t>
      </w:r>
      <w:r w:rsidRPr="000F7C38">
        <w:rPr>
          <w:b w:val="0"/>
          <w:sz w:val="28"/>
          <w:szCs w:val="28"/>
        </w:rPr>
        <w:t>влияния региональных проектов и государственных программ Камчатского края на достижение показателей национальных целей развития на территории Камчатского края</w:t>
      </w:r>
      <w:r>
        <w:rPr>
          <w:b w:val="0"/>
          <w:sz w:val="28"/>
          <w:szCs w:val="28"/>
        </w:rPr>
        <w:t>,</w:t>
      </w:r>
      <w:r>
        <w:rPr>
          <w:rFonts w:eastAsiaTheme="minorHAnsi"/>
          <w:b w:val="0"/>
          <w:sz w:val="28"/>
          <w:szCs w:val="28"/>
          <w:lang w:eastAsia="en-US"/>
        </w:rPr>
        <w:t xml:space="preserve"> значение которого равно или более 0,5 - значению критерия присваивается 1 балл;</w:t>
      </w:r>
    </w:p>
    <w:p w:rsidR="004E07D2" w:rsidRDefault="004E07D2" w:rsidP="004E07D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 w:val="0"/>
          <w:sz w:val="28"/>
          <w:szCs w:val="28"/>
          <w:lang w:eastAsia="en-US"/>
        </w:rPr>
      </w:pPr>
      <w:r>
        <w:rPr>
          <w:rFonts w:eastAsiaTheme="minorHAnsi"/>
          <w:b w:val="0"/>
          <w:sz w:val="28"/>
          <w:szCs w:val="28"/>
          <w:lang w:eastAsia="en-US"/>
        </w:rPr>
        <w:t xml:space="preserve">При определении уровня </w:t>
      </w:r>
      <w:r w:rsidRPr="000F7C38">
        <w:rPr>
          <w:b w:val="0"/>
          <w:sz w:val="28"/>
          <w:szCs w:val="28"/>
        </w:rPr>
        <w:t>влияния региональных проектов и государственных программ Камчатского края на достижение показателей национальных целей развития на территории Камчатского края</w:t>
      </w:r>
      <w:r>
        <w:rPr>
          <w:b w:val="0"/>
          <w:sz w:val="28"/>
          <w:szCs w:val="28"/>
        </w:rPr>
        <w:t>,</w:t>
      </w:r>
      <w:r>
        <w:rPr>
          <w:rFonts w:eastAsiaTheme="minorHAnsi"/>
          <w:b w:val="0"/>
          <w:sz w:val="28"/>
          <w:szCs w:val="28"/>
          <w:lang w:eastAsia="en-US"/>
        </w:rPr>
        <w:t xml:space="preserve"> значение которого менее 0,5 - значению критерия присваивается 0 баллов;</w:t>
      </w:r>
    </w:p>
    <w:p w:rsidR="00E20B19" w:rsidRDefault="00E20B19" w:rsidP="00E20B19">
      <w:pPr>
        <w:pStyle w:val="1"/>
        <w:numPr>
          <w:ilvl w:val="1"/>
          <w:numId w:val="3"/>
        </w:numPr>
        <w:shd w:val="clear" w:color="auto" w:fill="FFFFFF"/>
        <w:spacing w:before="0" w:beforeAutospacing="0" w:after="0" w:afterAutospacing="0"/>
        <w:ind w:left="0"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Определение уровня </w:t>
      </w:r>
      <w:r w:rsidRPr="00E20B19">
        <w:rPr>
          <w:b w:val="0"/>
          <w:sz w:val="28"/>
          <w:szCs w:val="28"/>
        </w:rPr>
        <w:t>достижения национальных целей развития на территории Камчатского края</w:t>
      </w:r>
      <w:r>
        <w:rPr>
          <w:b w:val="0"/>
          <w:sz w:val="28"/>
          <w:szCs w:val="28"/>
        </w:rPr>
        <w:t xml:space="preserve"> осуществляется путем суммирования количества баллов, полученных по каждому критерию оценки.</w:t>
      </w:r>
    </w:p>
    <w:p w:rsidR="00E20B19" w:rsidRPr="00E20B19" w:rsidRDefault="00E20B19" w:rsidP="00E20B19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E20B19">
        <w:rPr>
          <w:b w:val="0"/>
          <w:sz w:val="28"/>
          <w:szCs w:val="28"/>
        </w:rPr>
        <w:t xml:space="preserve">При получении </w:t>
      </w:r>
      <w:r>
        <w:rPr>
          <w:b w:val="0"/>
          <w:sz w:val="28"/>
          <w:szCs w:val="28"/>
        </w:rPr>
        <w:t>следующего значения по сумме баллов</w:t>
      </w:r>
      <w:r w:rsidRPr="00E20B19">
        <w:rPr>
          <w:b w:val="0"/>
          <w:sz w:val="28"/>
          <w:szCs w:val="28"/>
        </w:rPr>
        <w:t>:</w:t>
      </w:r>
    </w:p>
    <w:p w:rsidR="00E20B19" w:rsidRDefault="00E20B19" w:rsidP="00E20B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10 и более баллов - </w:t>
      </w:r>
      <w:r w:rsidRPr="00FA054B">
        <w:rPr>
          <w:rFonts w:ascii="Times New Roman" w:hAnsi="Times New Roman" w:cs="Times New Roman"/>
          <w:sz w:val="28"/>
          <w:szCs w:val="28"/>
        </w:rPr>
        <w:t>уров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FA05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достижения показателей национальных целей развития признается оптимальным;</w:t>
      </w:r>
    </w:p>
    <w:p w:rsidR="00E20B19" w:rsidRDefault="00E20B19" w:rsidP="00E20B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8 до баллов - </w:t>
      </w:r>
      <w:r w:rsidRPr="00FA054B">
        <w:rPr>
          <w:rFonts w:ascii="Times New Roman" w:hAnsi="Times New Roman" w:cs="Times New Roman"/>
          <w:sz w:val="28"/>
          <w:szCs w:val="28"/>
        </w:rPr>
        <w:t>уров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FA05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достижения показателей национальных целей развития признается удовлетворительным;</w:t>
      </w:r>
    </w:p>
    <w:p w:rsidR="00E20B19" w:rsidRDefault="00E20B19" w:rsidP="00E20B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5 до 8 баллов - </w:t>
      </w:r>
      <w:r w:rsidRPr="00FA054B">
        <w:rPr>
          <w:rFonts w:ascii="Times New Roman" w:hAnsi="Times New Roman" w:cs="Times New Roman"/>
          <w:sz w:val="28"/>
          <w:szCs w:val="28"/>
        </w:rPr>
        <w:t>уров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FA05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достижения показателей национальных целей развития признается минимальным; </w:t>
      </w:r>
    </w:p>
    <w:p w:rsidR="00E20B19" w:rsidRDefault="00E20B19" w:rsidP="00E20B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менее 5 баллов - </w:t>
      </w:r>
      <w:r w:rsidRPr="00FA054B">
        <w:rPr>
          <w:rFonts w:ascii="Times New Roman" w:hAnsi="Times New Roman" w:cs="Times New Roman"/>
          <w:sz w:val="28"/>
          <w:szCs w:val="28"/>
        </w:rPr>
        <w:t>уров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FA05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достижения показателей национальных целей развития признается неудовлетворительным.</w:t>
      </w:r>
    </w:p>
    <w:p w:rsidR="00E20B19" w:rsidRPr="00E20B19" w:rsidRDefault="00E20B19" w:rsidP="00E20B19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B43E60" w:rsidRPr="00FA054B" w:rsidRDefault="00B43E60">
      <w:pPr>
        <w:rPr>
          <w:rFonts w:ascii="Times New Roman" w:hAnsi="Times New Roman" w:cs="Times New Roman"/>
          <w:sz w:val="28"/>
          <w:szCs w:val="28"/>
        </w:rPr>
      </w:pPr>
    </w:p>
    <w:sectPr w:rsidR="00B43E60" w:rsidRPr="00FA054B" w:rsidSect="000F7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A0211"/>
    <w:multiLevelType w:val="multilevel"/>
    <w:tmpl w:val="3792587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8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3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1" w15:restartNumberingAfterBreak="0">
    <w:nsid w:val="22CA6817"/>
    <w:multiLevelType w:val="multilevel"/>
    <w:tmpl w:val="12AA842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" w15:restartNumberingAfterBreak="0">
    <w:nsid w:val="650F4FEF"/>
    <w:multiLevelType w:val="hybridMultilevel"/>
    <w:tmpl w:val="F51AA4EC"/>
    <w:lvl w:ilvl="0" w:tplc="41DCEF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EA0"/>
    <w:rsid w:val="0000427B"/>
    <w:rsid w:val="00006994"/>
    <w:rsid w:val="000151B1"/>
    <w:rsid w:val="00050257"/>
    <w:rsid w:val="000751D8"/>
    <w:rsid w:val="00093D38"/>
    <w:rsid w:val="00094DDE"/>
    <w:rsid w:val="000A4E0F"/>
    <w:rsid w:val="000B6A60"/>
    <w:rsid w:val="000C26CA"/>
    <w:rsid w:val="000C2B89"/>
    <w:rsid w:val="000C7150"/>
    <w:rsid w:val="000D2E44"/>
    <w:rsid w:val="000D4675"/>
    <w:rsid w:val="000E43C4"/>
    <w:rsid w:val="000F7C38"/>
    <w:rsid w:val="00111C8B"/>
    <w:rsid w:val="00116A08"/>
    <w:rsid w:val="00135D61"/>
    <w:rsid w:val="00137D75"/>
    <w:rsid w:val="00164EBE"/>
    <w:rsid w:val="00176EBB"/>
    <w:rsid w:val="001771F3"/>
    <w:rsid w:val="001A7576"/>
    <w:rsid w:val="001A7E52"/>
    <w:rsid w:val="001B47DF"/>
    <w:rsid w:val="001B6E30"/>
    <w:rsid w:val="001E23A1"/>
    <w:rsid w:val="001F7AC7"/>
    <w:rsid w:val="00206796"/>
    <w:rsid w:val="00227D04"/>
    <w:rsid w:val="00234639"/>
    <w:rsid w:val="00277AED"/>
    <w:rsid w:val="002847CC"/>
    <w:rsid w:val="002B7808"/>
    <w:rsid w:val="002E31D4"/>
    <w:rsid w:val="002E7230"/>
    <w:rsid w:val="002F03F2"/>
    <w:rsid w:val="00357A74"/>
    <w:rsid w:val="00357C3D"/>
    <w:rsid w:val="003653BB"/>
    <w:rsid w:val="0037003F"/>
    <w:rsid w:val="00390039"/>
    <w:rsid w:val="003D1764"/>
    <w:rsid w:val="003F3222"/>
    <w:rsid w:val="003F36B2"/>
    <w:rsid w:val="00441547"/>
    <w:rsid w:val="004644C2"/>
    <w:rsid w:val="00481E0D"/>
    <w:rsid w:val="00490E14"/>
    <w:rsid w:val="004B489D"/>
    <w:rsid w:val="004C174E"/>
    <w:rsid w:val="004D3551"/>
    <w:rsid w:val="004E045C"/>
    <w:rsid w:val="004E07D2"/>
    <w:rsid w:val="004F60D7"/>
    <w:rsid w:val="005063B4"/>
    <w:rsid w:val="00510ED9"/>
    <w:rsid w:val="00533920"/>
    <w:rsid w:val="00547D08"/>
    <w:rsid w:val="00592F4C"/>
    <w:rsid w:val="00596764"/>
    <w:rsid w:val="005A1BEE"/>
    <w:rsid w:val="005C4BD4"/>
    <w:rsid w:val="006017D0"/>
    <w:rsid w:val="00622FBF"/>
    <w:rsid w:val="00671732"/>
    <w:rsid w:val="00671E2C"/>
    <w:rsid w:val="00687D43"/>
    <w:rsid w:val="006A2381"/>
    <w:rsid w:val="006B1688"/>
    <w:rsid w:val="006F6369"/>
    <w:rsid w:val="006F739B"/>
    <w:rsid w:val="00700EF8"/>
    <w:rsid w:val="00736CDD"/>
    <w:rsid w:val="00750BCD"/>
    <w:rsid w:val="00752EA0"/>
    <w:rsid w:val="00761990"/>
    <w:rsid w:val="00761C89"/>
    <w:rsid w:val="00770263"/>
    <w:rsid w:val="0079356F"/>
    <w:rsid w:val="007A107D"/>
    <w:rsid w:val="007F2185"/>
    <w:rsid w:val="00811C4E"/>
    <w:rsid w:val="00812A98"/>
    <w:rsid w:val="00824D68"/>
    <w:rsid w:val="008414AD"/>
    <w:rsid w:val="00857CC9"/>
    <w:rsid w:val="00895A89"/>
    <w:rsid w:val="008B3264"/>
    <w:rsid w:val="008B4F51"/>
    <w:rsid w:val="008C6ED7"/>
    <w:rsid w:val="008E75B6"/>
    <w:rsid w:val="008F3DCE"/>
    <w:rsid w:val="00925917"/>
    <w:rsid w:val="00947A2A"/>
    <w:rsid w:val="00992854"/>
    <w:rsid w:val="00994514"/>
    <w:rsid w:val="009D21EE"/>
    <w:rsid w:val="009E059A"/>
    <w:rsid w:val="00A2607E"/>
    <w:rsid w:val="00A446BA"/>
    <w:rsid w:val="00A652DB"/>
    <w:rsid w:val="00A7395A"/>
    <w:rsid w:val="00A76944"/>
    <w:rsid w:val="00AA16AE"/>
    <w:rsid w:val="00AA17C9"/>
    <w:rsid w:val="00AB1350"/>
    <w:rsid w:val="00AD5860"/>
    <w:rsid w:val="00AE14E7"/>
    <w:rsid w:val="00AE6D96"/>
    <w:rsid w:val="00AF5BC2"/>
    <w:rsid w:val="00B065F6"/>
    <w:rsid w:val="00B072BA"/>
    <w:rsid w:val="00B21140"/>
    <w:rsid w:val="00B34C40"/>
    <w:rsid w:val="00B414D9"/>
    <w:rsid w:val="00B43E60"/>
    <w:rsid w:val="00B447AF"/>
    <w:rsid w:val="00B61D55"/>
    <w:rsid w:val="00BA45D7"/>
    <w:rsid w:val="00BB3243"/>
    <w:rsid w:val="00BB57F2"/>
    <w:rsid w:val="00BC1B1B"/>
    <w:rsid w:val="00BE020F"/>
    <w:rsid w:val="00BF672E"/>
    <w:rsid w:val="00C11A1B"/>
    <w:rsid w:val="00C22553"/>
    <w:rsid w:val="00C243A3"/>
    <w:rsid w:val="00C26261"/>
    <w:rsid w:val="00C912FB"/>
    <w:rsid w:val="00C93F82"/>
    <w:rsid w:val="00CD7876"/>
    <w:rsid w:val="00D009EA"/>
    <w:rsid w:val="00D12836"/>
    <w:rsid w:val="00D2788F"/>
    <w:rsid w:val="00D3553F"/>
    <w:rsid w:val="00D414B8"/>
    <w:rsid w:val="00D73879"/>
    <w:rsid w:val="00D95C80"/>
    <w:rsid w:val="00DA6620"/>
    <w:rsid w:val="00DC49AE"/>
    <w:rsid w:val="00DD0CA3"/>
    <w:rsid w:val="00DF1255"/>
    <w:rsid w:val="00E02022"/>
    <w:rsid w:val="00E162E6"/>
    <w:rsid w:val="00E20B19"/>
    <w:rsid w:val="00E40006"/>
    <w:rsid w:val="00E41C93"/>
    <w:rsid w:val="00E42313"/>
    <w:rsid w:val="00E505BD"/>
    <w:rsid w:val="00E62DFF"/>
    <w:rsid w:val="00E85D97"/>
    <w:rsid w:val="00E9334E"/>
    <w:rsid w:val="00EB7F82"/>
    <w:rsid w:val="00ED3477"/>
    <w:rsid w:val="00F14359"/>
    <w:rsid w:val="00F32057"/>
    <w:rsid w:val="00F440C6"/>
    <w:rsid w:val="00F44E9B"/>
    <w:rsid w:val="00F56D7A"/>
    <w:rsid w:val="00F76E25"/>
    <w:rsid w:val="00FA054B"/>
    <w:rsid w:val="00FE1F6D"/>
    <w:rsid w:val="00FE3428"/>
    <w:rsid w:val="00FF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47F2C-E037-4C48-AB48-A5D3C4168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F51"/>
    <w:pPr>
      <w:spacing w:line="25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link w:val="10"/>
    <w:uiPriority w:val="9"/>
    <w:qFormat/>
    <w:rsid w:val="00BF672E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E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2E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52EA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B4F5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F67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39"/>
    <w:rsid w:val="000D2E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ubtle Reference"/>
    <w:basedOn w:val="a0"/>
    <w:uiPriority w:val="31"/>
    <w:qFormat/>
    <w:rsid w:val="00B447AF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1523</TotalTime>
  <Pages>5</Pages>
  <Words>3230</Words>
  <Characters>18416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Евгения Сергеевна</dc:creator>
  <cp:keywords/>
  <dc:description/>
  <cp:lastModifiedBy>Ковтун Мария Владимировна</cp:lastModifiedBy>
  <cp:revision>125</cp:revision>
  <dcterms:created xsi:type="dcterms:W3CDTF">2022-02-07T23:30:00Z</dcterms:created>
  <dcterms:modified xsi:type="dcterms:W3CDTF">2022-03-28T03:04:00Z</dcterms:modified>
</cp:coreProperties>
</file>